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E7" w:rsidRPr="00C40FBF" w:rsidRDefault="001811E7" w:rsidP="001811E7">
      <w:pPr>
        <w:pStyle w:val="Heading1"/>
        <w:rPr>
          <w:rFonts w:ascii="Arial" w:hAnsi="Arial" w:cs="Arial"/>
          <w:b/>
        </w:rPr>
      </w:pPr>
      <w:bookmarkStart w:id="0" w:name="_Ref473538380"/>
      <w:bookmarkStart w:id="1" w:name="_Ref473540546"/>
      <w:bookmarkStart w:id="2" w:name="_Ref473541883"/>
      <w:bookmarkStart w:id="3" w:name="_Toc473553600"/>
      <w:bookmarkStart w:id="4" w:name="_Toc495487593"/>
      <w:r w:rsidRPr="00C40FBF">
        <w:rPr>
          <w:rFonts w:ascii="Arial" w:hAnsi="Arial" w:cs="Arial"/>
          <w:b/>
        </w:rPr>
        <w:t>Appendix 4 – Templa</w:t>
      </w:r>
      <w:bookmarkStart w:id="5" w:name="_GoBack"/>
      <w:bookmarkEnd w:id="5"/>
      <w:r w:rsidRPr="00C40FBF">
        <w:rPr>
          <w:rFonts w:ascii="Arial" w:hAnsi="Arial" w:cs="Arial"/>
          <w:b/>
        </w:rPr>
        <w:t>te Case Management Update Tool</w:t>
      </w:r>
      <w:bookmarkEnd w:id="0"/>
      <w:bookmarkEnd w:id="1"/>
      <w:bookmarkEnd w:id="2"/>
      <w:bookmarkEnd w:id="3"/>
      <w:bookmarkEnd w:id="4"/>
    </w:p>
    <w:p w:rsidR="001811E7" w:rsidRPr="00795732" w:rsidRDefault="001811E7" w:rsidP="001811E7">
      <w:pPr>
        <w:pStyle w:val="Body"/>
        <w:spacing w:before="120" w:after="120"/>
        <w:rPr>
          <w:rFonts w:ascii="Arial" w:eastAsia="Calibri" w:hAnsi="Arial" w:cs="Arial"/>
          <w:sz w:val="22"/>
          <w:szCs w:val="22"/>
        </w:rPr>
      </w:pPr>
      <w:r w:rsidRPr="00795732">
        <w:rPr>
          <w:rFonts w:ascii="Arial" w:eastAsia="Calibri" w:hAnsi="Arial" w:cs="Arial"/>
          <w:sz w:val="22"/>
          <w:szCs w:val="22"/>
        </w:rPr>
        <w:t>This form should be completed following the Initial Case Summary and is used to provide an overview of the case.  This should be easily accessed when storing information and should be regularly updated throughout the case management process.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672"/>
        <w:gridCol w:w="4344"/>
      </w:tblGrid>
      <w:tr w:rsidR="001811E7" w:rsidRPr="00795732" w:rsidTr="00DF70A9">
        <w:trPr>
          <w:trHeight w:val="300"/>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Default="001811E7" w:rsidP="00DF70A9">
            <w:pPr>
              <w:rPr>
                <w:rFonts w:ascii="Arial" w:hAnsi="Arial" w:cs="Arial"/>
                <w:sz w:val="22"/>
                <w:szCs w:val="22"/>
              </w:rPr>
            </w:pPr>
            <w:r w:rsidRPr="00795732">
              <w:rPr>
                <w:rFonts w:ascii="Arial" w:hAnsi="Arial" w:cs="Arial"/>
                <w:sz w:val="22"/>
                <w:szCs w:val="22"/>
              </w:rPr>
              <w:t>Details of Respondent:</w:t>
            </w:r>
          </w:p>
          <w:p w:rsidR="001811E7" w:rsidRPr="001A5581"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1A5581">
              <w:rPr>
                <w:rFonts w:ascii="Arial" w:hAnsi="Arial" w:cs="Arial"/>
                <w:sz w:val="22"/>
                <w:szCs w:val="22"/>
                <w:lang w:val="en"/>
              </w:rPr>
              <w:t>Name:</w:t>
            </w:r>
          </w:p>
          <w:p w:rsidR="001811E7" w:rsidRPr="001A5581"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1A5581">
              <w:rPr>
                <w:rFonts w:ascii="Arial" w:hAnsi="Arial" w:cs="Arial"/>
                <w:sz w:val="22"/>
                <w:szCs w:val="22"/>
                <w:lang w:val="en"/>
              </w:rPr>
              <w:t>DOB:</w:t>
            </w:r>
          </w:p>
          <w:p w:rsidR="001811E7" w:rsidRPr="001A5581"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1A5581">
              <w:rPr>
                <w:rFonts w:ascii="Arial" w:hAnsi="Arial" w:cs="Arial"/>
                <w:sz w:val="22"/>
                <w:szCs w:val="22"/>
                <w:lang w:val="en"/>
              </w:rPr>
              <w:t>Age:</w:t>
            </w:r>
          </w:p>
          <w:p w:rsidR="001811E7" w:rsidRPr="001A5581"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1A5581">
              <w:rPr>
                <w:rFonts w:ascii="Arial" w:hAnsi="Arial" w:cs="Arial"/>
                <w:sz w:val="22"/>
                <w:szCs w:val="22"/>
                <w:lang w:val="en"/>
              </w:rPr>
              <w:t>Role in Church i.e. ordained etc.:</w:t>
            </w:r>
          </w:p>
          <w:p w:rsidR="001811E7"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1A5581">
              <w:rPr>
                <w:rFonts w:ascii="Arial" w:hAnsi="Arial" w:cs="Arial"/>
                <w:sz w:val="22"/>
                <w:szCs w:val="22"/>
                <w:lang w:val="en"/>
              </w:rPr>
              <w:t>Address:</w:t>
            </w:r>
          </w:p>
          <w:p w:rsidR="001811E7"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p>
          <w:p w:rsidR="001811E7"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p>
          <w:p w:rsidR="001811E7" w:rsidRPr="001A5581"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p>
          <w:p w:rsidR="001811E7" w:rsidRDefault="001811E7" w:rsidP="00DF70A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sz w:val="22"/>
                <w:szCs w:val="22"/>
                <w:lang w:val="en"/>
              </w:rPr>
            </w:pPr>
            <w:r w:rsidRPr="001A5581">
              <w:rPr>
                <w:rFonts w:ascii="Arial" w:hAnsi="Arial" w:cs="Arial"/>
                <w:sz w:val="22"/>
                <w:szCs w:val="22"/>
                <w:lang w:val="en"/>
              </w:rPr>
              <w:t>Contact details</w:t>
            </w:r>
            <w:r>
              <w:rPr>
                <w:rFonts w:ascii="Arial" w:hAnsi="Arial" w:cs="Arial"/>
                <w:sz w:val="22"/>
                <w:szCs w:val="22"/>
                <w:lang w:val="en"/>
              </w:rPr>
              <w:t xml:space="preserve"> (telephone / email)</w:t>
            </w:r>
            <w:r w:rsidRPr="001A5581">
              <w:rPr>
                <w:rFonts w:ascii="Arial" w:hAnsi="Arial" w:cs="Arial"/>
                <w:sz w:val="22"/>
                <w:szCs w:val="22"/>
                <w:lang w:val="en"/>
              </w:rPr>
              <w:t>:</w:t>
            </w:r>
          </w:p>
          <w:p w:rsidR="001811E7" w:rsidRPr="00795732" w:rsidRDefault="001811E7" w:rsidP="00DF70A9">
            <w:pPr>
              <w:rPr>
                <w:rFonts w:ascii="Arial" w:hAnsi="Arial" w:cs="Arial"/>
                <w:sz w:val="22"/>
                <w:szCs w:val="22"/>
              </w:rPr>
            </w:pP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1056"/>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sz w:val="22"/>
                <w:szCs w:val="22"/>
              </w:rPr>
            </w:pPr>
            <w:r w:rsidRPr="00795732">
              <w:rPr>
                <w:rFonts w:ascii="Arial" w:hAnsi="Arial" w:cs="Arial"/>
                <w:sz w:val="22"/>
                <w:szCs w:val="22"/>
              </w:rPr>
              <w:t xml:space="preserve">Nature of </w:t>
            </w:r>
            <w:r>
              <w:rPr>
                <w:rFonts w:ascii="Arial" w:hAnsi="Arial" w:cs="Arial"/>
                <w:sz w:val="22"/>
                <w:szCs w:val="22"/>
              </w:rPr>
              <w:t xml:space="preserve">Concern or </w:t>
            </w:r>
            <w:r w:rsidRPr="00795732">
              <w:rPr>
                <w:rFonts w:ascii="Arial" w:hAnsi="Arial" w:cs="Arial"/>
                <w:sz w:val="22"/>
                <w:szCs w:val="22"/>
              </w:rPr>
              <w:t xml:space="preserve">Allegation: </w:t>
            </w:r>
          </w:p>
          <w:p w:rsidR="001811E7" w:rsidRPr="00795732" w:rsidRDefault="001811E7" w:rsidP="00DF70A9">
            <w:pPr>
              <w:rPr>
                <w:rFonts w:ascii="Arial" w:hAnsi="Arial" w:cs="Arial"/>
                <w:sz w:val="22"/>
                <w:szCs w:val="22"/>
              </w:rPr>
            </w:pPr>
            <w:r w:rsidRPr="00795732">
              <w:rPr>
                <w:rFonts w:ascii="Arial" w:hAnsi="Arial" w:cs="Arial"/>
                <w:sz w:val="22"/>
                <w:szCs w:val="22"/>
              </w:rPr>
              <w:t>Dates / age / gender / broad outline of allegation / frequency / number of alleged victims etc.</w:t>
            </w:r>
          </w:p>
          <w:p w:rsidR="001811E7" w:rsidRPr="00795732" w:rsidRDefault="001811E7" w:rsidP="00DF70A9">
            <w:pPr>
              <w:rPr>
                <w:rFonts w:ascii="Arial" w:hAnsi="Arial" w:cs="Arial"/>
                <w:sz w:val="22"/>
                <w:szCs w:val="22"/>
              </w:rPr>
            </w:pPr>
            <w:r w:rsidRPr="00795732">
              <w:rPr>
                <w:rFonts w:ascii="Arial" w:hAnsi="Arial" w:cs="Arial"/>
                <w:sz w:val="22"/>
                <w:szCs w:val="22"/>
              </w:rPr>
              <w:t>Sole respondent or co- respondent?</w:t>
            </w: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730"/>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Default="001811E7" w:rsidP="00DF70A9">
            <w:pPr>
              <w:rPr>
                <w:rFonts w:ascii="Arial" w:hAnsi="Arial" w:cs="Arial"/>
                <w:sz w:val="22"/>
                <w:szCs w:val="22"/>
              </w:rPr>
            </w:pPr>
            <w:r w:rsidRPr="00795732">
              <w:rPr>
                <w:rFonts w:ascii="Arial" w:hAnsi="Arial" w:cs="Arial"/>
                <w:sz w:val="22"/>
                <w:szCs w:val="22"/>
              </w:rPr>
              <w:t xml:space="preserve">Response to </w:t>
            </w:r>
            <w:r>
              <w:rPr>
                <w:rFonts w:ascii="Arial" w:hAnsi="Arial" w:cs="Arial"/>
                <w:sz w:val="22"/>
                <w:szCs w:val="22"/>
              </w:rPr>
              <w:t xml:space="preserve">Concern or </w:t>
            </w:r>
            <w:r w:rsidRPr="00795732">
              <w:rPr>
                <w:rFonts w:ascii="Arial" w:hAnsi="Arial" w:cs="Arial"/>
                <w:sz w:val="22"/>
                <w:szCs w:val="22"/>
              </w:rPr>
              <w:t xml:space="preserve">Allegation </w:t>
            </w:r>
          </w:p>
          <w:p w:rsidR="001811E7" w:rsidRPr="00795732" w:rsidRDefault="001811E7" w:rsidP="00DF70A9">
            <w:pPr>
              <w:rPr>
                <w:rFonts w:ascii="Arial" w:hAnsi="Arial" w:cs="Arial"/>
                <w:sz w:val="22"/>
                <w:szCs w:val="22"/>
              </w:rPr>
            </w:pPr>
            <w:r>
              <w:rPr>
                <w:rFonts w:ascii="Arial" w:hAnsi="Arial" w:cs="Arial"/>
                <w:sz w:val="22"/>
                <w:szCs w:val="22"/>
              </w:rPr>
              <w:t>(both from the respondent and the statutory agencies)</w:t>
            </w:r>
          </w:p>
          <w:p w:rsidR="001811E7" w:rsidRPr="00795732" w:rsidRDefault="001811E7" w:rsidP="00DF70A9">
            <w:pPr>
              <w:rPr>
                <w:rFonts w:ascii="Arial" w:hAnsi="Arial" w:cs="Arial"/>
                <w:sz w:val="22"/>
                <w:szCs w:val="22"/>
              </w:rPr>
            </w:pP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2730"/>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sz w:val="22"/>
                <w:szCs w:val="22"/>
              </w:rPr>
            </w:pPr>
            <w:r w:rsidRPr="00795732">
              <w:rPr>
                <w:rFonts w:ascii="Arial" w:hAnsi="Arial" w:cs="Arial"/>
                <w:sz w:val="22"/>
                <w:szCs w:val="22"/>
              </w:rPr>
              <w:t>Legal Status:</w:t>
            </w:r>
          </w:p>
          <w:p w:rsidR="001811E7" w:rsidRPr="00795732" w:rsidRDefault="001811E7" w:rsidP="001811E7">
            <w:pPr>
              <w:pStyle w:val="ListParagraph"/>
              <w:numPr>
                <w:ilvl w:val="0"/>
                <w:numId w:val="4"/>
              </w:numPr>
              <w:rPr>
                <w:rFonts w:ascii="Arial" w:hAnsi="Arial" w:cs="Arial"/>
              </w:rPr>
            </w:pPr>
            <w:r w:rsidRPr="00795732">
              <w:rPr>
                <w:rFonts w:ascii="Arial" w:hAnsi="Arial" w:cs="Arial"/>
              </w:rPr>
              <w:t>Convictions</w:t>
            </w:r>
          </w:p>
          <w:p w:rsidR="001811E7" w:rsidRPr="00795732" w:rsidRDefault="001811E7" w:rsidP="001811E7">
            <w:pPr>
              <w:pStyle w:val="ListParagraph"/>
              <w:numPr>
                <w:ilvl w:val="0"/>
                <w:numId w:val="4"/>
              </w:numPr>
              <w:rPr>
                <w:rFonts w:ascii="Arial" w:hAnsi="Arial" w:cs="Arial"/>
              </w:rPr>
            </w:pPr>
            <w:r w:rsidRPr="00795732">
              <w:rPr>
                <w:rFonts w:ascii="Arial" w:hAnsi="Arial" w:cs="Arial"/>
              </w:rPr>
              <w:t>Investigation in process – including bail conditions</w:t>
            </w:r>
          </w:p>
          <w:p w:rsidR="001811E7" w:rsidRPr="00795732" w:rsidRDefault="001811E7" w:rsidP="001811E7">
            <w:pPr>
              <w:pStyle w:val="ListParagraph"/>
              <w:numPr>
                <w:ilvl w:val="0"/>
                <w:numId w:val="4"/>
              </w:numPr>
              <w:rPr>
                <w:rFonts w:ascii="Arial" w:hAnsi="Arial" w:cs="Arial"/>
              </w:rPr>
            </w:pPr>
            <w:r w:rsidRPr="00795732">
              <w:rPr>
                <w:rFonts w:ascii="Arial" w:hAnsi="Arial" w:cs="Arial"/>
              </w:rPr>
              <w:t>Awaiting Crown Prosecution Service decision</w:t>
            </w:r>
          </w:p>
          <w:p w:rsidR="001811E7" w:rsidRPr="00795732" w:rsidRDefault="001811E7" w:rsidP="001811E7">
            <w:pPr>
              <w:pStyle w:val="ListParagraph"/>
              <w:numPr>
                <w:ilvl w:val="0"/>
                <w:numId w:val="4"/>
              </w:numPr>
              <w:rPr>
                <w:rFonts w:ascii="Arial" w:hAnsi="Arial" w:cs="Arial"/>
              </w:rPr>
            </w:pPr>
            <w:r w:rsidRPr="00795732">
              <w:rPr>
                <w:rFonts w:ascii="Arial" w:hAnsi="Arial" w:cs="Arial"/>
              </w:rPr>
              <w:t>No complaint to Police</w:t>
            </w:r>
          </w:p>
          <w:p w:rsidR="001811E7" w:rsidRPr="00795732" w:rsidRDefault="001811E7" w:rsidP="001811E7">
            <w:pPr>
              <w:pStyle w:val="ListParagraph"/>
              <w:numPr>
                <w:ilvl w:val="0"/>
                <w:numId w:val="4"/>
              </w:numPr>
              <w:rPr>
                <w:rFonts w:ascii="Arial" w:hAnsi="Arial" w:cs="Arial"/>
              </w:rPr>
            </w:pPr>
            <w:r w:rsidRPr="00795732">
              <w:rPr>
                <w:rFonts w:ascii="Arial" w:hAnsi="Arial" w:cs="Arial"/>
              </w:rPr>
              <w:t>Outcome of investigation by Social Care</w:t>
            </w:r>
          </w:p>
          <w:p w:rsidR="001811E7" w:rsidRDefault="001811E7" w:rsidP="001811E7">
            <w:pPr>
              <w:pStyle w:val="ListParagraph"/>
              <w:numPr>
                <w:ilvl w:val="0"/>
                <w:numId w:val="4"/>
              </w:numPr>
              <w:rPr>
                <w:rFonts w:ascii="Arial" w:hAnsi="Arial" w:cs="Arial"/>
              </w:rPr>
            </w:pPr>
            <w:r w:rsidRPr="00795732">
              <w:rPr>
                <w:rFonts w:ascii="Arial" w:hAnsi="Arial" w:cs="Arial"/>
              </w:rPr>
              <w:t xml:space="preserve">Finding </w:t>
            </w:r>
            <w:r>
              <w:rPr>
                <w:rFonts w:ascii="Arial" w:hAnsi="Arial" w:cs="Arial"/>
              </w:rPr>
              <w:t>of a professional body such as the Church of England, Armed Forces, British Medical Association</w:t>
            </w:r>
          </w:p>
          <w:p w:rsidR="001811E7" w:rsidRDefault="001811E7" w:rsidP="00DF70A9">
            <w:pPr>
              <w:pStyle w:val="ListParagraph"/>
              <w:rPr>
                <w:rFonts w:ascii="Arial" w:hAnsi="Arial" w:cs="Arial"/>
              </w:rPr>
            </w:pPr>
          </w:p>
          <w:p w:rsidR="001811E7" w:rsidRPr="00795732" w:rsidRDefault="001811E7" w:rsidP="00DF70A9">
            <w:pPr>
              <w:pStyle w:val="ListParagraph"/>
              <w:rPr>
                <w:rFonts w:ascii="Arial" w:hAnsi="Arial" w:cs="Arial"/>
              </w:rPr>
            </w:pP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300"/>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sz w:val="22"/>
                <w:szCs w:val="22"/>
              </w:rPr>
            </w:pPr>
            <w:r w:rsidRPr="00795732">
              <w:rPr>
                <w:rFonts w:ascii="Arial" w:hAnsi="Arial" w:cs="Arial"/>
                <w:sz w:val="22"/>
                <w:szCs w:val="22"/>
              </w:rPr>
              <w:t>Status of Ministry/Role</w:t>
            </w: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1370"/>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sz w:val="22"/>
                <w:szCs w:val="22"/>
              </w:rPr>
            </w:pPr>
            <w:r w:rsidRPr="00795732">
              <w:rPr>
                <w:rFonts w:ascii="Arial" w:hAnsi="Arial" w:cs="Arial"/>
                <w:sz w:val="22"/>
                <w:szCs w:val="22"/>
              </w:rPr>
              <w:t>Sex Offender Registration / Civil Orders</w:t>
            </w:r>
          </w:p>
          <w:p w:rsidR="001811E7" w:rsidRPr="00795732" w:rsidRDefault="001811E7" w:rsidP="001811E7">
            <w:pPr>
              <w:pStyle w:val="ListParagraph"/>
              <w:numPr>
                <w:ilvl w:val="0"/>
                <w:numId w:val="3"/>
              </w:numPr>
              <w:rPr>
                <w:rFonts w:ascii="Arial" w:hAnsi="Arial" w:cs="Arial"/>
              </w:rPr>
            </w:pPr>
            <w:r w:rsidRPr="00795732">
              <w:rPr>
                <w:rFonts w:ascii="Arial" w:hAnsi="Arial" w:cs="Arial"/>
              </w:rPr>
              <w:t>Yes/No</w:t>
            </w:r>
          </w:p>
          <w:p w:rsidR="001811E7" w:rsidRPr="00795732" w:rsidRDefault="001811E7" w:rsidP="001811E7">
            <w:pPr>
              <w:pStyle w:val="ListParagraph"/>
              <w:numPr>
                <w:ilvl w:val="0"/>
                <w:numId w:val="3"/>
              </w:numPr>
              <w:rPr>
                <w:rFonts w:ascii="Arial" w:hAnsi="Arial" w:cs="Arial"/>
              </w:rPr>
            </w:pPr>
            <w:r w:rsidRPr="00795732">
              <w:rPr>
                <w:rFonts w:ascii="Arial" w:hAnsi="Arial" w:cs="Arial"/>
              </w:rPr>
              <w:t>Duration</w:t>
            </w:r>
          </w:p>
          <w:p w:rsidR="001811E7" w:rsidRPr="00795732" w:rsidRDefault="001811E7" w:rsidP="001811E7">
            <w:pPr>
              <w:pStyle w:val="ListParagraph"/>
              <w:numPr>
                <w:ilvl w:val="0"/>
                <w:numId w:val="3"/>
              </w:numPr>
              <w:rPr>
                <w:rFonts w:ascii="Arial" w:hAnsi="Arial" w:cs="Arial"/>
              </w:rPr>
            </w:pPr>
            <w:r w:rsidRPr="00795732">
              <w:rPr>
                <w:rFonts w:ascii="Arial" w:hAnsi="Arial" w:cs="Arial"/>
              </w:rPr>
              <w:t>Conditions</w:t>
            </w: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490"/>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Default="001811E7" w:rsidP="00DF70A9">
            <w:pPr>
              <w:rPr>
                <w:rFonts w:ascii="Arial" w:hAnsi="Arial" w:cs="Arial"/>
                <w:sz w:val="22"/>
              </w:rPr>
            </w:pPr>
            <w:r w:rsidRPr="00795732">
              <w:rPr>
                <w:rFonts w:ascii="Arial" w:hAnsi="Arial" w:cs="Arial"/>
                <w:sz w:val="22"/>
              </w:rPr>
              <w:t>Agencies involved in management and support</w:t>
            </w:r>
          </w:p>
          <w:p w:rsidR="001811E7" w:rsidRPr="004A2840" w:rsidRDefault="001811E7" w:rsidP="00DF70A9">
            <w:pPr>
              <w:rPr>
                <w:rFonts w:ascii="Arial" w:hAnsi="Arial" w:cs="Arial"/>
              </w:rPr>
            </w:pPr>
            <w:r w:rsidRPr="00FF7911">
              <w:rPr>
                <w:rFonts w:ascii="Arial" w:hAnsi="Arial" w:cs="Arial"/>
                <w:sz w:val="22"/>
                <w:lang w:val="en"/>
              </w:rPr>
              <w:t>Include</w:t>
            </w:r>
            <w:r>
              <w:rPr>
                <w:rFonts w:ascii="Arial" w:hAnsi="Arial" w:cs="Arial"/>
                <w:sz w:val="22"/>
                <w:lang w:val="en"/>
              </w:rPr>
              <w:t xml:space="preserve"> details of all relevant persons within the</w:t>
            </w:r>
            <w:r w:rsidRPr="00FF7911">
              <w:rPr>
                <w:rFonts w:ascii="Arial" w:hAnsi="Arial" w:cs="Arial"/>
                <w:sz w:val="22"/>
                <w:lang w:val="en"/>
              </w:rPr>
              <w:t xml:space="preserve"> statutory agenc</w:t>
            </w:r>
            <w:r w:rsidRPr="004A2840">
              <w:rPr>
                <w:rFonts w:ascii="Arial" w:hAnsi="Arial" w:cs="Arial"/>
                <w:sz w:val="22"/>
                <w:lang w:val="en"/>
              </w:rPr>
              <w:t xml:space="preserve">ies and their contact details </w:t>
            </w:r>
            <w:r>
              <w:rPr>
                <w:rFonts w:ascii="Arial" w:hAnsi="Arial" w:cs="Arial"/>
                <w:sz w:val="22"/>
                <w:lang w:val="en"/>
              </w:rPr>
              <w:t>–</w:t>
            </w:r>
            <w:r w:rsidRPr="004A2840">
              <w:rPr>
                <w:rFonts w:ascii="Arial" w:hAnsi="Arial" w:cs="Arial"/>
                <w:sz w:val="22"/>
                <w:lang w:val="en"/>
              </w:rPr>
              <w:t xml:space="preserve"> (</w:t>
            </w:r>
            <w:r w:rsidRPr="00FF7911">
              <w:rPr>
                <w:rFonts w:ascii="Arial" w:hAnsi="Arial" w:cs="Arial"/>
                <w:sz w:val="22"/>
                <w:lang w:val="en"/>
              </w:rPr>
              <w:t>Police, Probation, Social Care</w:t>
            </w:r>
            <w:r>
              <w:rPr>
                <w:rFonts w:ascii="Arial" w:hAnsi="Arial" w:cs="Arial"/>
                <w:sz w:val="22"/>
                <w:lang w:val="en"/>
              </w:rPr>
              <w:t xml:space="preserve"> etc</w:t>
            </w:r>
            <w:r w:rsidRPr="00FF7911">
              <w:rPr>
                <w:rFonts w:ascii="Arial" w:hAnsi="Arial" w:cs="Arial"/>
                <w:sz w:val="22"/>
                <w:lang w:val="en"/>
              </w:rPr>
              <w:t>.</w:t>
            </w:r>
            <w:r>
              <w:rPr>
                <w:rFonts w:ascii="Arial" w:hAnsi="Arial" w:cs="Arial"/>
                <w:sz w:val="22"/>
                <w:lang w:val="en"/>
              </w:rPr>
              <w:t>)</w:t>
            </w:r>
            <w:r w:rsidRPr="00FF7911">
              <w:rPr>
                <w:rFonts w:ascii="Arial" w:hAnsi="Arial" w:cs="Arial"/>
                <w:sz w:val="22"/>
                <w:lang w:val="en"/>
              </w:rPr>
              <w:t xml:space="preserve"> </w:t>
            </w: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1165"/>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sz w:val="22"/>
                <w:szCs w:val="22"/>
              </w:rPr>
            </w:pPr>
            <w:r w:rsidRPr="00795732">
              <w:rPr>
                <w:rFonts w:ascii="Arial" w:hAnsi="Arial" w:cs="Arial"/>
                <w:sz w:val="22"/>
                <w:szCs w:val="22"/>
              </w:rPr>
              <w:t xml:space="preserve">Risk detail: </w:t>
            </w:r>
          </w:p>
          <w:p w:rsidR="001811E7" w:rsidRPr="00795732" w:rsidRDefault="001811E7" w:rsidP="001811E7">
            <w:pPr>
              <w:pStyle w:val="ListParagraph"/>
              <w:numPr>
                <w:ilvl w:val="0"/>
                <w:numId w:val="2"/>
              </w:numPr>
              <w:rPr>
                <w:rFonts w:ascii="Arial" w:hAnsi="Arial" w:cs="Arial"/>
              </w:rPr>
            </w:pPr>
            <w:r w:rsidRPr="00795732">
              <w:rPr>
                <w:rFonts w:ascii="Arial" w:hAnsi="Arial" w:cs="Arial"/>
              </w:rPr>
              <w:t>What is the risk?</w:t>
            </w:r>
          </w:p>
          <w:p w:rsidR="001811E7" w:rsidRPr="00795732" w:rsidRDefault="001811E7" w:rsidP="001811E7">
            <w:pPr>
              <w:pStyle w:val="ListParagraph"/>
              <w:numPr>
                <w:ilvl w:val="0"/>
                <w:numId w:val="2"/>
              </w:numPr>
              <w:rPr>
                <w:rFonts w:ascii="Arial" w:hAnsi="Arial" w:cs="Arial"/>
              </w:rPr>
            </w:pPr>
            <w:r>
              <w:rPr>
                <w:rFonts w:ascii="Arial" w:hAnsi="Arial" w:cs="Arial"/>
              </w:rPr>
              <w:t>To w</w:t>
            </w:r>
            <w:r w:rsidRPr="00795732">
              <w:rPr>
                <w:rFonts w:ascii="Arial" w:hAnsi="Arial" w:cs="Arial"/>
              </w:rPr>
              <w:t>ho</w:t>
            </w:r>
            <w:r>
              <w:rPr>
                <w:rFonts w:ascii="Arial" w:hAnsi="Arial" w:cs="Arial"/>
              </w:rPr>
              <w:t>m is there a risk</w:t>
            </w:r>
            <w:r w:rsidRPr="00795732">
              <w:rPr>
                <w:rFonts w:ascii="Arial" w:hAnsi="Arial" w:cs="Arial"/>
              </w:rPr>
              <w:t>?</w:t>
            </w:r>
          </w:p>
          <w:p w:rsidR="001811E7" w:rsidRPr="00795732" w:rsidRDefault="001811E7" w:rsidP="001811E7">
            <w:pPr>
              <w:pStyle w:val="ListParagraph"/>
              <w:numPr>
                <w:ilvl w:val="0"/>
                <w:numId w:val="2"/>
              </w:numPr>
              <w:rPr>
                <w:rFonts w:ascii="Arial" w:hAnsi="Arial" w:cs="Arial"/>
              </w:rPr>
            </w:pPr>
            <w:r w:rsidRPr="00795732">
              <w:rPr>
                <w:rFonts w:ascii="Arial" w:hAnsi="Arial" w:cs="Arial"/>
              </w:rPr>
              <w:t xml:space="preserve">When is it most likely to happen? </w:t>
            </w:r>
          </w:p>
          <w:p w:rsidR="001811E7" w:rsidRPr="00795732" w:rsidRDefault="001811E7" w:rsidP="001811E7">
            <w:pPr>
              <w:pStyle w:val="ListParagraph"/>
              <w:numPr>
                <w:ilvl w:val="0"/>
                <w:numId w:val="2"/>
              </w:numPr>
              <w:rPr>
                <w:rFonts w:ascii="Arial" w:hAnsi="Arial" w:cs="Arial"/>
              </w:rPr>
            </w:pPr>
            <w:r w:rsidRPr="00795732">
              <w:rPr>
                <w:rFonts w:ascii="Arial" w:hAnsi="Arial" w:cs="Arial"/>
              </w:rPr>
              <w:t xml:space="preserve">What </w:t>
            </w:r>
            <w:r>
              <w:rPr>
                <w:rFonts w:ascii="Arial" w:hAnsi="Arial" w:cs="Arial"/>
              </w:rPr>
              <w:t>are the triggers for an increase in risk</w:t>
            </w:r>
            <w:r w:rsidRPr="00795732">
              <w:rPr>
                <w:rFonts w:ascii="Arial" w:hAnsi="Arial" w:cs="Arial"/>
              </w:rPr>
              <w:t xml:space="preserve">? </w:t>
            </w: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1165"/>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sz w:val="22"/>
              </w:rPr>
            </w:pPr>
            <w:r w:rsidRPr="00795732">
              <w:rPr>
                <w:rFonts w:ascii="Arial" w:hAnsi="Arial" w:cs="Arial"/>
                <w:sz w:val="22"/>
              </w:rPr>
              <w:t>Monitoring arrangements</w:t>
            </w:r>
          </w:p>
          <w:p w:rsidR="001811E7" w:rsidRPr="00795732" w:rsidRDefault="001811E7" w:rsidP="001811E7">
            <w:pPr>
              <w:pStyle w:val="ListParagraph"/>
              <w:numPr>
                <w:ilvl w:val="0"/>
                <w:numId w:val="1"/>
              </w:numPr>
              <w:rPr>
                <w:rFonts w:ascii="Arial" w:hAnsi="Arial" w:cs="Arial"/>
              </w:rPr>
            </w:pPr>
            <w:r w:rsidRPr="00795732">
              <w:rPr>
                <w:rFonts w:ascii="Arial" w:hAnsi="Arial" w:cs="Arial"/>
              </w:rPr>
              <w:t>Frequency</w:t>
            </w:r>
          </w:p>
          <w:p w:rsidR="001811E7" w:rsidRPr="00795732" w:rsidRDefault="001811E7" w:rsidP="001811E7">
            <w:pPr>
              <w:pStyle w:val="ListParagraph"/>
              <w:numPr>
                <w:ilvl w:val="0"/>
                <w:numId w:val="1"/>
              </w:numPr>
              <w:rPr>
                <w:rFonts w:ascii="Arial" w:hAnsi="Arial" w:cs="Arial"/>
              </w:rPr>
            </w:pPr>
            <w:r w:rsidRPr="00795732">
              <w:rPr>
                <w:rFonts w:ascii="Arial" w:hAnsi="Arial" w:cs="Arial"/>
              </w:rPr>
              <w:t>By Whom</w:t>
            </w: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r w:rsidR="001811E7" w:rsidRPr="00795732" w:rsidTr="00DF70A9">
        <w:trPr>
          <w:trHeight w:val="250"/>
        </w:trPr>
        <w:tc>
          <w:tcPr>
            <w:tcW w:w="2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sz w:val="22"/>
                <w:szCs w:val="22"/>
              </w:rPr>
            </w:pPr>
            <w:r w:rsidRPr="00795732">
              <w:rPr>
                <w:rFonts w:ascii="Arial" w:hAnsi="Arial" w:cs="Arial"/>
                <w:sz w:val="22"/>
                <w:szCs w:val="22"/>
              </w:rPr>
              <w:t>Review Date</w:t>
            </w:r>
          </w:p>
        </w:tc>
        <w:tc>
          <w:tcPr>
            <w:tcW w:w="2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11E7" w:rsidRPr="00795732" w:rsidRDefault="001811E7" w:rsidP="00DF70A9">
            <w:pPr>
              <w:rPr>
                <w:rFonts w:ascii="Arial" w:hAnsi="Arial" w:cs="Arial"/>
              </w:rPr>
            </w:pPr>
          </w:p>
        </w:tc>
      </w:tr>
    </w:tbl>
    <w:p w:rsidR="000369AB" w:rsidRDefault="001811E7"/>
    <w:sectPr w:rsidR="000369AB">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E7" w:rsidRDefault="001811E7" w:rsidP="001811E7">
      <w:r>
        <w:separator/>
      </w:r>
    </w:p>
  </w:endnote>
  <w:endnote w:type="continuationSeparator" w:id="0">
    <w:p w:rsidR="001811E7" w:rsidRDefault="001811E7" w:rsidP="0018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3667495"/>
      <w:docPartObj>
        <w:docPartGallery w:val="Page Numbers (Bottom of Page)"/>
        <w:docPartUnique/>
      </w:docPartObj>
    </w:sdtPr>
    <w:sdtEndPr>
      <w:rPr>
        <w:noProof/>
      </w:rPr>
    </w:sdtEndPr>
    <w:sdtContent>
      <w:p w:rsidR="00976855" w:rsidRPr="00A135D4" w:rsidRDefault="001811E7">
        <w:pPr>
          <w:pStyle w:val="Footer"/>
          <w:jc w:val="right"/>
          <w:rPr>
            <w:rFonts w:ascii="Arial" w:hAnsi="Arial" w:cs="Arial"/>
          </w:rPr>
        </w:pPr>
        <w:r w:rsidRPr="00A135D4">
          <w:rPr>
            <w:rFonts w:ascii="Arial" w:hAnsi="Arial" w:cs="Arial"/>
          </w:rPr>
          <w:fldChar w:fldCharType="begin"/>
        </w:r>
        <w:r w:rsidRPr="00A135D4">
          <w:rPr>
            <w:rFonts w:ascii="Arial" w:hAnsi="Arial" w:cs="Arial"/>
          </w:rPr>
          <w:instrText xml:space="preserve"> PAGE   \* MERGEFORMAT </w:instrText>
        </w:r>
        <w:r w:rsidRPr="00A135D4">
          <w:rPr>
            <w:rFonts w:ascii="Arial" w:hAnsi="Arial" w:cs="Arial"/>
          </w:rPr>
          <w:fldChar w:fldCharType="separate"/>
        </w:r>
        <w:r>
          <w:rPr>
            <w:rFonts w:ascii="Arial" w:hAnsi="Arial" w:cs="Arial"/>
            <w:noProof/>
          </w:rPr>
          <w:t>2</w:t>
        </w:r>
        <w:r w:rsidRPr="00A135D4">
          <w:rPr>
            <w:rFonts w:ascii="Arial" w:hAnsi="Arial" w:cs="Arial"/>
            <w:noProof/>
          </w:rPr>
          <w:fldChar w:fldCharType="end"/>
        </w:r>
      </w:p>
    </w:sdtContent>
  </w:sdt>
  <w:p w:rsidR="00976855" w:rsidRDefault="00181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E7" w:rsidRDefault="001811E7" w:rsidP="001811E7">
      <w:r>
        <w:separator/>
      </w:r>
    </w:p>
  </w:footnote>
  <w:footnote w:type="continuationSeparator" w:id="0">
    <w:p w:rsidR="001811E7" w:rsidRDefault="001811E7" w:rsidP="0018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55" w:rsidRDefault="001811E7">
    <w:pPr>
      <w:pStyle w:val="Header"/>
    </w:pPr>
    <w:r>
      <w:rPr>
        <w:noProof/>
        <w:lang w:eastAsia="en-GB"/>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208520" cy="1080770"/>
              <wp:effectExtent l="0" t="2276475" r="0" b="21386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8520" cy="10807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811E7" w:rsidRDefault="001811E7" w:rsidP="001811E7">
                          <w:pPr>
                            <w:pStyle w:val="NormalWeb"/>
                            <w:spacing w:before="0" w:after="0"/>
                            <w:jc w:val="center"/>
                            <w:rPr>
                              <w:sz w:val="24"/>
                              <w:szCs w:val="24"/>
                            </w:rPr>
                          </w:pPr>
                          <w:r>
                            <w:rPr>
                              <w:rFonts w:ascii="Calibri" w:hAnsi="Calibri"/>
                              <w:color w:val="323E4F" w:themeColor="text2" w:themeShade="BF"/>
                              <w:sz w:val="2"/>
                              <w:szCs w:val="2"/>
                            </w:rPr>
                            <w:t>DRAFT FOR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67.6pt;height:85.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" o:allowincell="f" filled="f" stroked="f">
              <v:stroke joinstyle="round"/>
              <o:lock v:ext="edit" shapetype="t"/>
              <v:textbox style="mso-fit-shape-to-text:t">
                <w:txbxContent>
                  <w:p w:rsidR="001811E7" w:rsidRDefault="001811E7" w:rsidP="001811E7">
                    <w:pPr>
                      <w:pStyle w:val="NormalWeb"/>
                      <w:spacing w:before="0" w:after="0"/>
                      <w:jc w:val="center"/>
                      <w:rPr>
                        <w:sz w:val="24"/>
                        <w:szCs w:val="24"/>
                      </w:rPr>
                    </w:pPr>
                    <w:r>
                      <w:rPr>
                        <w:rFonts w:ascii="Calibri" w:hAnsi="Calibri"/>
                        <w:color w:val="323E4F" w:themeColor="text2" w:themeShade="BF"/>
                        <w:sz w:val="2"/>
                        <w:szCs w:val="2"/>
                      </w:rPr>
                      <w:t>DRAFT FOR CONSULTATION</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55" w:rsidRPr="001811E7" w:rsidRDefault="001811E7" w:rsidP="001811E7">
    <w:pPr>
      <w:autoSpaceDE w:val="0"/>
      <w:autoSpaceDN w:val="0"/>
      <w:adjustRightInd w:val="0"/>
      <w:rPr>
        <w:rFonts w:ascii="Arial" w:hAnsi="Arial" w:cs="Arial"/>
      </w:rPr>
    </w:pPr>
    <w:r w:rsidRPr="00300E6D">
      <w:rPr>
        <w:rFonts w:ascii="Arial" w:hAnsi="Arial" w:cs="Arial"/>
        <w:bCs/>
      </w:rPr>
      <w:t xml:space="preserve">Responding to, assessing and managing safeguarding concerns or allegations against church officers </w:t>
    </w:r>
    <w:r>
      <w:rPr>
        <w:rFonts w:ascii="Arial" w:hAnsi="Arial" w:cs="Arial"/>
        <w:bCs/>
      </w:rPr>
      <w:t>practice guidance</w:t>
    </w:r>
  </w:p>
  <w:p w:rsidR="00976855" w:rsidRPr="002B6893" w:rsidRDefault="001811E7">
    <w:pPr>
      <w:pStyle w:val="Header"/>
      <w:rPr>
        <w:rFonts w:ascii="Arial" w:hAnsi="Arial" w:cs="Arial"/>
        <w:b/>
      </w:rPr>
    </w:pPr>
    <w:r>
      <w:rPr>
        <w:rFonts w:ascii="Arial" w:hAnsi="Arial" w:cs="Arial"/>
        <w:b/>
      </w:rPr>
      <w:tab/>
    </w:r>
    <w:r>
      <w:rPr>
        <w:rFonts w:ascii="Arial" w:hAnsi="Arial" w:cs="Arial"/>
        <w:b/>
      </w:rPr>
      <w:tab/>
    </w:r>
  </w:p>
  <w:p w:rsidR="00976855" w:rsidRDefault="00181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55" w:rsidRDefault="001811E7">
    <w:pPr>
      <w:pStyle w:val="Header"/>
    </w:pPr>
    <w:r>
      <w:rPr>
        <w:noProof/>
        <w:lang w:eastAsia="en-GB"/>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208520" cy="1080770"/>
              <wp:effectExtent l="0" t="2276475" r="0" b="21386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8520" cy="10807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811E7" w:rsidRDefault="001811E7" w:rsidP="001811E7">
                          <w:pPr>
                            <w:pStyle w:val="NormalWeb"/>
                            <w:spacing w:before="0" w:after="0"/>
                            <w:jc w:val="center"/>
                            <w:rPr>
                              <w:sz w:val="24"/>
                              <w:szCs w:val="24"/>
                            </w:rPr>
                          </w:pPr>
                          <w:r>
                            <w:rPr>
                              <w:rFonts w:ascii="Calibri" w:hAnsi="Calibri"/>
                              <w:color w:val="323E4F" w:themeColor="text2" w:themeShade="BF"/>
                              <w:sz w:val="2"/>
                              <w:szCs w:val="2"/>
                            </w:rPr>
                            <w:t>DRAFT FOR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67.6pt;height:85.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" o:allowincell="f" filled="f" stroked="f">
              <v:stroke joinstyle="round"/>
              <o:lock v:ext="edit" shapetype="t"/>
              <v:textbox style="mso-fit-shape-to-text:t">
                <w:txbxContent>
                  <w:p w:rsidR="001811E7" w:rsidRDefault="001811E7" w:rsidP="001811E7">
                    <w:pPr>
                      <w:pStyle w:val="NormalWeb"/>
                      <w:spacing w:before="0" w:after="0"/>
                      <w:jc w:val="center"/>
                      <w:rPr>
                        <w:sz w:val="24"/>
                        <w:szCs w:val="24"/>
                      </w:rPr>
                    </w:pPr>
                    <w:r>
                      <w:rPr>
                        <w:rFonts w:ascii="Calibri" w:hAnsi="Calibri"/>
                        <w:color w:val="323E4F" w:themeColor="text2" w:themeShade="BF"/>
                        <w:sz w:val="2"/>
                        <w:szCs w:val="2"/>
                      </w:rPr>
                      <w:t>DRAFT FOR CONSULTATION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27EEA"/>
    <w:multiLevelType w:val="hybridMultilevel"/>
    <w:tmpl w:val="620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17742"/>
    <w:multiLevelType w:val="hybridMultilevel"/>
    <w:tmpl w:val="EABC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029F0"/>
    <w:multiLevelType w:val="hybridMultilevel"/>
    <w:tmpl w:val="4662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5477F"/>
    <w:multiLevelType w:val="hybridMultilevel"/>
    <w:tmpl w:val="1740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E7"/>
    <w:rsid w:val="001811E7"/>
    <w:rsid w:val="00747F07"/>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5802C0C-7D3E-48FF-A6CF-F67A578D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11E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1811E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E7"/>
    <w:rPr>
      <w:rFonts w:asciiTheme="majorHAnsi" w:eastAsiaTheme="majorEastAsia" w:hAnsiTheme="majorHAnsi" w:cstheme="majorBidi"/>
      <w:color w:val="2E74B5" w:themeColor="accent1" w:themeShade="BF"/>
      <w:sz w:val="32"/>
      <w:szCs w:val="32"/>
      <w:bdr w:val="nil"/>
      <w:lang w:val="en-US"/>
    </w:rPr>
  </w:style>
  <w:style w:type="paragraph" w:customStyle="1" w:styleId="Body">
    <w:name w:val="Body"/>
    <w:rsid w:val="001811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ListParagraph">
    <w:name w:val="List Paragraph"/>
    <w:uiPriority w:val="34"/>
    <w:qFormat/>
    <w:rsid w:val="001811E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NormalWeb">
    <w:name w:val="Normal (Web)"/>
    <w:uiPriority w:val="99"/>
    <w:rsid w:val="001811E7"/>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val="en-US"/>
    </w:rPr>
  </w:style>
  <w:style w:type="paragraph" w:styleId="Header">
    <w:name w:val="header"/>
    <w:basedOn w:val="Normal"/>
    <w:link w:val="HeaderChar"/>
    <w:uiPriority w:val="99"/>
    <w:unhideWhenUsed/>
    <w:rsid w:val="001811E7"/>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1811E7"/>
  </w:style>
  <w:style w:type="paragraph" w:styleId="Footer">
    <w:name w:val="footer"/>
    <w:basedOn w:val="Normal"/>
    <w:link w:val="FooterChar"/>
    <w:uiPriority w:val="99"/>
    <w:unhideWhenUsed/>
    <w:rsid w:val="001811E7"/>
    <w:pPr>
      <w:tabs>
        <w:tab w:val="center" w:pos="4680"/>
        <w:tab w:val="right" w:pos="9360"/>
      </w:tabs>
    </w:pPr>
  </w:style>
  <w:style w:type="character" w:customStyle="1" w:styleId="FooterChar">
    <w:name w:val="Footer Char"/>
    <w:basedOn w:val="DefaultParagraphFont"/>
    <w:link w:val="Footer"/>
    <w:uiPriority w:val="99"/>
    <w:rsid w:val="001811E7"/>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1222</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2017-10-13T09:13:00Z</dcterms:created>
  <dcterms:modified xsi:type="dcterms:W3CDTF">2017-10-13T09:14:00Z</dcterms:modified>
</cp:coreProperties>
</file>