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2772" w14:textId="3AC31C93" w:rsidR="004A3C97" w:rsidRDefault="009053EA" w:rsidP="002C72FE">
      <w:pPr>
        <w:jc w:val="both"/>
        <w:rPr>
          <w:rFonts w:ascii="Segoe UI" w:hAnsi="Segoe UI" w:cs="Segoe UI"/>
          <w:b/>
          <w:bCs/>
          <w:sz w:val="36"/>
          <w:szCs w:val="36"/>
        </w:rPr>
      </w:pPr>
      <w:r w:rsidRPr="008F0CAE">
        <w:rPr>
          <w:rFonts w:ascii="Segoe UI" w:hAnsi="Segoe UI" w:cs="Segoe UI"/>
          <w:b/>
          <w:bCs/>
          <w:sz w:val="36"/>
          <w:szCs w:val="36"/>
        </w:rPr>
        <w:t xml:space="preserve">Innovate </w:t>
      </w:r>
    </w:p>
    <w:p w14:paraId="44F020BC" w14:textId="5A526EE3" w:rsidR="00556891" w:rsidRDefault="00556891" w:rsidP="00D238AA">
      <w:pPr>
        <w:widowControl w:val="0"/>
        <w:spacing w:after="120" w:line="240" w:lineRule="auto"/>
        <w:jc w:val="both"/>
        <w:rPr>
          <w:rFonts w:ascii="Segoe UI" w:hAnsi="Segoe UI" w:cs="Segoe UI"/>
          <w:lang w:val="en-US"/>
        </w:rPr>
      </w:pPr>
      <w:r>
        <w:rPr>
          <w:rFonts w:ascii="Segoe UI" w:hAnsi="Segoe UI" w:cs="Segoe UI"/>
          <w:lang w:val="en-US"/>
        </w:rPr>
        <w:t>As church leaders and communities begin to come out of lockdown there is a need to help th</w:t>
      </w:r>
      <w:r w:rsidR="00744764">
        <w:rPr>
          <w:rFonts w:ascii="Segoe UI" w:hAnsi="Segoe UI" w:cs="Segoe UI"/>
          <w:lang w:val="en-US"/>
        </w:rPr>
        <w:t xml:space="preserve">em on this </w:t>
      </w:r>
      <w:r>
        <w:rPr>
          <w:rFonts w:ascii="Segoe UI" w:hAnsi="Segoe UI" w:cs="Segoe UI"/>
          <w:lang w:val="en-US"/>
        </w:rPr>
        <w:t>journey</w:t>
      </w:r>
      <w:r w:rsidR="00744764">
        <w:rPr>
          <w:rFonts w:ascii="Segoe UI" w:hAnsi="Segoe UI" w:cs="Segoe UI"/>
          <w:lang w:val="en-US"/>
        </w:rPr>
        <w:t>,</w:t>
      </w:r>
      <w:r>
        <w:rPr>
          <w:rFonts w:ascii="Segoe UI" w:hAnsi="Segoe UI" w:cs="Segoe UI"/>
          <w:lang w:val="en-US"/>
        </w:rPr>
        <w:t xml:space="preserve"> in working out what life will look like on the other side of the pandemic. Many people are asking questions about what this will </w:t>
      </w:r>
      <w:r w:rsidR="00744764">
        <w:rPr>
          <w:rFonts w:ascii="Segoe UI" w:hAnsi="Segoe UI" w:cs="Segoe UI"/>
          <w:lang w:val="en-US"/>
        </w:rPr>
        <w:t xml:space="preserve">be </w:t>
      </w:r>
      <w:r>
        <w:rPr>
          <w:rFonts w:ascii="Segoe UI" w:hAnsi="Segoe UI" w:cs="Segoe UI"/>
          <w:lang w:val="en-US"/>
        </w:rPr>
        <w:t xml:space="preserve">like. Pioneers </w:t>
      </w:r>
      <w:r w:rsidR="00744764">
        <w:rPr>
          <w:rFonts w:ascii="Segoe UI" w:hAnsi="Segoe UI" w:cs="Segoe UI"/>
          <w:lang w:val="en-US"/>
        </w:rPr>
        <w:t xml:space="preserve">principles </w:t>
      </w:r>
      <w:r>
        <w:rPr>
          <w:rFonts w:ascii="Segoe UI" w:hAnsi="Segoe UI" w:cs="Segoe UI"/>
          <w:lang w:val="en-US"/>
        </w:rPr>
        <w:t xml:space="preserve">have an important role to play in </w:t>
      </w:r>
      <w:r w:rsidR="00744764">
        <w:rPr>
          <w:rFonts w:ascii="Segoe UI" w:hAnsi="Segoe UI" w:cs="Segoe UI"/>
          <w:lang w:val="en-US"/>
        </w:rPr>
        <w:t>providing</w:t>
      </w:r>
      <w:r>
        <w:rPr>
          <w:rFonts w:ascii="Segoe UI" w:hAnsi="Segoe UI" w:cs="Segoe UI"/>
          <w:lang w:val="en-US"/>
        </w:rPr>
        <w:t xml:space="preserve"> insight and wisdom that </w:t>
      </w:r>
      <w:r w:rsidR="00744764">
        <w:rPr>
          <w:rFonts w:ascii="Segoe UI" w:hAnsi="Segoe UI" w:cs="Segoe UI"/>
          <w:lang w:val="en-US"/>
        </w:rPr>
        <w:t xml:space="preserve">those engaged in mission and ministry </w:t>
      </w:r>
      <w:r>
        <w:rPr>
          <w:rFonts w:ascii="Segoe UI" w:hAnsi="Segoe UI" w:cs="Segoe UI"/>
          <w:lang w:val="en-US"/>
        </w:rPr>
        <w:t xml:space="preserve">can draw from. </w:t>
      </w:r>
    </w:p>
    <w:p w14:paraId="67DF19AE" w14:textId="5C310C1E" w:rsidR="00D238AA" w:rsidRPr="00744764" w:rsidRDefault="00556891" w:rsidP="00D238AA">
      <w:pPr>
        <w:widowControl w:val="0"/>
        <w:spacing w:after="120" w:line="240" w:lineRule="auto"/>
        <w:jc w:val="both"/>
        <w:rPr>
          <w:rFonts w:ascii="Segoe UI" w:hAnsi="Segoe UI" w:cs="Segoe UI"/>
          <w:lang w:val="en-US"/>
        </w:rPr>
      </w:pPr>
      <w:r>
        <w:rPr>
          <w:rFonts w:ascii="Segoe UI" w:hAnsi="Segoe UI" w:cs="Segoe UI"/>
          <w:lang w:val="en-US"/>
        </w:rPr>
        <w:t>‘Innovate’ is part of The Pioneer Build – the Church of England’s goal to grow 6000 pioneers by 2027. T</w:t>
      </w:r>
      <w:r w:rsidR="00CE7CC4" w:rsidRPr="008F0CAE">
        <w:rPr>
          <w:rFonts w:ascii="Segoe UI" w:hAnsi="Segoe UI" w:cs="Segoe UI"/>
          <w:lang w:val="en-US"/>
        </w:rPr>
        <w:t xml:space="preserve">here </w:t>
      </w:r>
      <w:r w:rsidR="00B678CB">
        <w:rPr>
          <w:rFonts w:ascii="Segoe UI" w:hAnsi="Segoe UI" w:cs="Segoe UI"/>
          <w:lang w:val="en-US"/>
        </w:rPr>
        <w:t>may well be</w:t>
      </w:r>
      <w:r w:rsidR="00CE7CC4" w:rsidRPr="008F0CAE">
        <w:rPr>
          <w:rFonts w:ascii="Segoe UI" w:hAnsi="Segoe UI" w:cs="Segoe UI"/>
          <w:lang w:val="en-US"/>
        </w:rPr>
        <w:t xml:space="preserve"> a need to </w:t>
      </w:r>
      <w:r w:rsidR="003C2B84">
        <w:rPr>
          <w:rFonts w:ascii="Segoe UI" w:hAnsi="Segoe UI" w:cs="Segoe UI"/>
          <w:lang w:val="en-US"/>
        </w:rPr>
        <w:t xml:space="preserve">encourage </w:t>
      </w:r>
      <w:r w:rsidR="00744764">
        <w:rPr>
          <w:rFonts w:ascii="Segoe UI" w:hAnsi="Segoe UI" w:cs="Segoe UI"/>
          <w:lang w:val="en-US"/>
        </w:rPr>
        <w:t xml:space="preserve">church leaders to </w:t>
      </w:r>
      <w:r w:rsidR="00B678CB">
        <w:rPr>
          <w:rFonts w:ascii="Segoe UI" w:hAnsi="Segoe UI" w:cs="Segoe UI"/>
          <w:lang w:val="en-US"/>
        </w:rPr>
        <w:t xml:space="preserve">explore their ministry calling once again, to </w:t>
      </w:r>
      <w:r w:rsidR="00744764">
        <w:rPr>
          <w:rFonts w:ascii="Segoe UI" w:hAnsi="Segoe UI" w:cs="Segoe UI"/>
          <w:lang w:val="en-US"/>
        </w:rPr>
        <w:t>go further into the missional landscape</w:t>
      </w:r>
      <w:r w:rsidR="00D03E98">
        <w:rPr>
          <w:rFonts w:ascii="Segoe UI" w:hAnsi="Segoe UI" w:cs="Segoe UI"/>
          <w:lang w:val="en-US"/>
        </w:rPr>
        <w:t xml:space="preserve">, reimagining church </w:t>
      </w:r>
      <w:r w:rsidR="00744764">
        <w:rPr>
          <w:rFonts w:ascii="Segoe UI" w:hAnsi="Segoe UI" w:cs="Segoe UI"/>
          <w:lang w:val="en-US"/>
        </w:rPr>
        <w:t xml:space="preserve">with imagination and risk. There is a need to encourage inherited expressions of church to innovate further into a ‘pioneer parish’ sphere as they journey further into their missional contexts. There is also a need to encourage </w:t>
      </w:r>
      <w:r w:rsidR="003C2B84">
        <w:rPr>
          <w:rFonts w:ascii="Segoe UI" w:hAnsi="Segoe UI" w:cs="Segoe UI"/>
          <w:lang w:val="en-US"/>
        </w:rPr>
        <w:t xml:space="preserve">pioneers to </w:t>
      </w:r>
      <w:r w:rsidR="00CE7CC4" w:rsidRPr="008F0CAE">
        <w:rPr>
          <w:rFonts w:ascii="Segoe UI" w:hAnsi="Segoe UI" w:cs="Segoe UI"/>
          <w:lang w:val="en-US"/>
        </w:rPr>
        <w:t>push deeper into the missional landscape</w:t>
      </w:r>
      <w:r w:rsidR="003C2B84">
        <w:rPr>
          <w:rFonts w:ascii="Segoe UI" w:hAnsi="Segoe UI" w:cs="Segoe UI"/>
          <w:lang w:val="en-US"/>
        </w:rPr>
        <w:t xml:space="preserve"> </w:t>
      </w:r>
      <w:r w:rsidR="00D03E98">
        <w:rPr>
          <w:rFonts w:ascii="Segoe UI" w:hAnsi="Segoe UI" w:cs="Segoe UI"/>
          <w:lang w:val="en-US"/>
        </w:rPr>
        <w:t xml:space="preserve">into the pioneer sphere </w:t>
      </w:r>
      <w:r w:rsidR="003C2B84">
        <w:rPr>
          <w:rFonts w:ascii="Segoe UI" w:hAnsi="Segoe UI" w:cs="Segoe UI"/>
          <w:lang w:val="en-US"/>
        </w:rPr>
        <w:t>(see</w:t>
      </w:r>
      <w:r w:rsidR="009A3501">
        <w:rPr>
          <w:rFonts w:ascii="Segoe UI" w:hAnsi="Segoe UI" w:cs="Segoe UI"/>
          <w:lang w:val="en-US"/>
        </w:rPr>
        <w:t xml:space="preserve"> fig1</w:t>
      </w:r>
      <w:r w:rsidR="003C2B84">
        <w:rPr>
          <w:rFonts w:ascii="Segoe UI" w:hAnsi="Segoe UI" w:cs="Segoe UI"/>
          <w:lang w:val="en-US"/>
        </w:rPr>
        <w:t>)</w:t>
      </w:r>
      <w:r w:rsidR="00CE7CC4" w:rsidRPr="008F0CAE">
        <w:rPr>
          <w:rFonts w:ascii="Segoe UI" w:hAnsi="Segoe UI" w:cs="Segoe UI"/>
          <w:lang w:val="en-US"/>
        </w:rPr>
        <w:t>.</w:t>
      </w:r>
      <w:r w:rsidR="003C2B84">
        <w:rPr>
          <w:rFonts w:ascii="Segoe UI" w:hAnsi="Segoe UI" w:cs="Segoe UI"/>
          <w:lang w:val="en-US"/>
        </w:rPr>
        <w:t xml:space="preserve"> </w:t>
      </w:r>
      <w:r w:rsidR="00CE7CC4" w:rsidRPr="008F0CAE">
        <w:rPr>
          <w:rFonts w:ascii="Segoe UI" w:hAnsi="Segoe UI" w:cs="Segoe UI"/>
          <w:lang w:val="en-US"/>
        </w:rPr>
        <w:t xml:space="preserve">‘Innovate’ is a pioneer development project to influence and support this culture change as </w:t>
      </w:r>
      <w:r w:rsidR="003C2B84">
        <w:rPr>
          <w:rFonts w:ascii="Segoe UI" w:hAnsi="Segoe UI" w:cs="Segoe UI"/>
          <w:lang w:val="en-US"/>
        </w:rPr>
        <w:t xml:space="preserve">inherited </w:t>
      </w:r>
      <w:r w:rsidR="00744764">
        <w:rPr>
          <w:rFonts w:ascii="Segoe UI" w:hAnsi="Segoe UI" w:cs="Segoe UI"/>
          <w:lang w:val="en-US"/>
        </w:rPr>
        <w:t>and</w:t>
      </w:r>
      <w:r w:rsidR="003C2B84">
        <w:rPr>
          <w:rFonts w:ascii="Segoe UI" w:hAnsi="Segoe UI" w:cs="Segoe UI"/>
          <w:lang w:val="en-US"/>
        </w:rPr>
        <w:t xml:space="preserve"> pioneer church leaders and their teams </w:t>
      </w:r>
      <w:r w:rsidR="00CE7CC4" w:rsidRPr="008F0CAE">
        <w:rPr>
          <w:rFonts w:ascii="Segoe UI" w:hAnsi="Segoe UI" w:cs="Segoe UI"/>
          <w:lang w:val="en-US"/>
        </w:rPr>
        <w:t>live this out their calling</w:t>
      </w:r>
      <w:r w:rsidR="003C2B84">
        <w:rPr>
          <w:rFonts w:ascii="Segoe UI" w:hAnsi="Segoe UI" w:cs="Segoe UI"/>
          <w:lang w:val="en-US"/>
        </w:rPr>
        <w:t xml:space="preserve"> to ‘proclaim</w:t>
      </w:r>
      <w:r w:rsidR="00744764">
        <w:rPr>
          <w:rFonts w:ascii="Segoe UI" w:hAnsi="Segoe UI" w:cs="Segoe UI"/>
          <w:lang w:val="en-US"/>
        </w:rPr>
        <w:t xml:space="preserve"> the good news</w:t>
      </w:r>
      <w:r w:rsidR="003C2B84">
        <w:rPr>
          <w:rFonts w:ascii="Segoe UI" w:hAnsi="Segoe UI" w:cs="Segoe UI"/>
          <w:lang w:val="en-US"/>
        </w:rPr>
        <w:t xml:space="preserve"> afresh’</w:t>
      </w:r>
      <w:r w:rsidR="00CE7CC4" w:rsidRPr="008F0CAE">
        <w:rPr>
          <w:rFonts w:ascii="Segoe UI" w:hAnsi="Segoe UI" w:cs="Segoe UI"/>
          <w:lang w:val="en-US"/>
        </w:rPr>
        <w:t xml:space="preserve">. </w:t>
      </w:r>
    </w:p>
    <w:p w14:paraId="125CF6BD" w14:textId="77777777" w:rsidR="00D238AA" w:rsidRPr="009A3501" w:rsidRDefault="00D238AA" w:rsidP="00D238AA">
      <w:pPr>
        <w:widowControl w:val="0"/>
        <w:spacing w:after="120" w:line="240" w:lineRule="auto"/>
        <w:jc w:val="both"/>
        <w:rPr>
          <w:rFonts w:ascii="Segoe UI" w:hAnsi="Segoe UI" w:cs="Segoe UI"/>
          <w:lang w:val="en-US"/>
        </w:rPr>
      </w:pPr>
    </w:p>
    <w:p w14:paraId="1372596D" w14:textId="77777777" w:rsidR="00D238AA" w:rsidRDefault="00D238AA" w:rsidP="00D238AA">
      <w:pPr>
        <w:widowControl w:val="0"/>
        <w:jc w:val="both"/>
        <w:rPr>
          <w:rFonts w:ascii="Segoe UI" w:hAnsi="Segoe UI" w:cs="Segoe UI"/>
          <w:b/>
          <w:bCs/>
          <w:sz w:val="28"/>
          <w:szCs w:val="28"/>
          <w:lang w:val="en-US"/>
        </w:rPr>
      </w:pPr>
      <w:r>
        <w:rPr>
          <w:rFonts w:ascii="Segoe UI" w:hAnsi="Segoe UI" w:cs="Segoe UI"/>
          <w:b/>
          <w:bCs/>
          <w:noProof/>
          <w:sz w:val="28"/>
          <w:szCs w:val="28"/>
          <w:lang w:val="en-US"/>
        </w:rPr>
        <mc:AlternateContent>
          <mc:Choice Requires="wps">
            <w:drawing>
              <wp:anchor distT="0" distB="0" distL="114300" distR="114300" simplePos="0" relativeHeight="251675648" behindDoc="0" locked="0" layoutInCell="1" allowOverlap="1" wp14:anchorId="6ADCBB49" wp14:editId="3109D682">
                <wp:simplePos x="0" y="0"/>
                <wp:positionH relativeFrom="column">
                  <wp:posOffset>3343701</wp:posOffset>
                </wp:positionH>
                <wp:positionV relativeFrom="paragraph">
                  <wp:posOffset>819444</wp:posOffset>
                </wp:positionV>
                <wp:extent cx="1282539" cy="88710"/>
                <wp:effectExtent l="0" t="0" r="32385" b="26035"/>
                <wp:wrapNone/>
                <wp:docPr id="8" name="Straight Connector 8"/>
                <wp:cNvGraphicFramePr/>
                <a:graphic xmlns:a="http://schemas.openxmlformats.org/drawingml/2006/main">
                  <a:graphicData uri="http://schemas.microsoft.com/office/word/2010/wordprocessingShape">
                    <wps:wsp>
                      <wps:cNvCnPr/>
                      <wps:spPr>
                        <a:xfrm flipV="1">
                          <a:off x="0" y="0"/>
                          <a:ext cx="1282539" cy="8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63C8E"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64.5pt" to="364.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" strokecolor="#4472c4 [3204]" strokeweight=".5pt">
                <v:stroke joinstyle="miter"/>
              </v:line>
            </w:pict>
          </mc:Fallback>
        </mc:AlternateContent>
      </w:r>
      <w:r>
        <w:rPr>
          <w:rFonts w:ascii="Segoe UI" w:hAnsi="Segoe UI" w:cs="Segoe UI"/>
          <w:b/>
          <w:bCs/>
          <w:noProof/>
          <w:sz w:val="28"/>
          <w:szCs w:val="28"/>
          <w:lang w:val="en-US"/>
        </w:rPr>
        <mc:AlternateContent>
          <mc:Choice Requires="wps">
            <w:drawing>
              <wp:anchor distT="0" distB="0" distL="114300" distR="114300" simplePos="0" relativeHeight="251674624" behindDoc="0" locked="0" layoutInCell="1" allowOverlap="1" wp14:anchorId="6176FDC9" wp14:editId="2CF2E994">
                <wp:simplePos x="0" y="0"/>
                <wp:positionH relativeFrom="column">
                  <wp:posOffset>3495932</wp:posOffset>
                </wp:positionH>
                <wp:positionV relativeFrom="paragraph">
                  <wp:posOffset>389539</wp:posOffset>
                </wp:positionV>
                <wp:extent cx="1089290" cy="109182"/>
                <wp:effectExtent l="0" t="0" r="34925" b="24765"/>
                <wp:wrapNone/>
                <wp:docPr id="7" name="Straight Connector 7"/>
                <wp:cNvGraphicFramePr/>
                <a:graphic xmlns:a="http://schemas.openxmlformats.org/drawingml/2006/main">
                  <a:graphicData uri="http://schemas.microsoft.com/office/word/2010/wordprocessingShape">
                    <wps:wsp>
                      <wps:cNvCnPr/>
                      <wps:spPr>
                        <a:xfrm flipV="1">
                          <a:off x="0" y="0"/>
                          <a:ext cx="1089290" cy="109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BEB5A"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30.65pt" to="36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" strokecolor="#4472c4 [3204]" strokeweight=".5pt">
                <v:stroke joinstyle="miter"/>
              </v:line>
            </w:pict>
          </mc:Fallback>
        </mc:AlternateContent>
      </w:r>
      <w:r>
        <w:rPr>
          <w:rFonts w:ascii="Segoe UI" w:hAnsi="Segoe UI" w:cs="Segoe UI"/>
          <w:b/>
          <w:bCs/>
          <w:noProof/>
          <w:sz w:val="28"/>
          <w:szCs w:val="28"/>
          <w:lang w:val="en-US"/>
        </w:rPr>
        <mc:AlternateContent>
          <mc:Choice Requires="wps">
            <w:drawing>
              <wp:anchor distT="0" distB="0" distL="114300" distR="114300" simplePos="0" relativeHeight="251673600" behindDoc="0" locked="0" layoutInCell="1" allowOverlap="1" wp14:anchorId="7DF79945" wp14:editId="1EBFE959">
                <wp:simplePos x="0" y="0"/>
                <wp:positionH relativeFrom="column">
                  <wp:posOffset>3377404</wp:posOffset>
                </wp:positionH>
                <wp:positionV relativeFrom="paragraph">
                  <wp:posOffset>364490</wp:posOffset>
                </wp:positionV>
                <wp:extent cx="219710" cy="321945"/>
                <wp:effectExtent l="19050" t="19050" r="27940" b="40005"/>
                <wp:wrapNone/>
                <wp:docPr id="6" name="Arrow: Up 6"/>
                <wp:cNvGraphicFramePr/>
                <a:graphic xmlns:a="http://schemas.openxmlformats.org/drawingml/2006/main">
                  <a:graphicData uri="http://schemas.microsoft.com/office/word/2010/wordprocessingShape">
                    <wps:wsp>
                      <wps:cNvSpPr/>
                      <wps:spPr>
                        <a:xfrm rot="1246280">
                          <a:off x="0" y="0"/>
                          <a:ext cx="219710" cy="321945"/>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B5D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265.95pt;margin-top:28.7pt;width:17.3pt;height:25.35pt;rotation:13612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" adj="7370" fillcolor="white [3212]" strokecolor="#1f3763 [1604]" strokeweight="1pt"/>
            </w:pict>
          </mc:Fallback>
        </mc:AlternateContent>
      </w:r>
      <w:r>
        <w:rPr>
          <w:rFonts w:ascii="Segoe UI" w:hAnsi="Segoe UI" w:cs="Segoe UI"/>
          <w:b/>
          <w:bCs/>
          <w:noProof/>
          <w:sz w:val="28"/>
          <w:szCs w:val="28"/>
          <w:lang w:val="en-US"/>
        </w:rPr>
        <mc:AlternateContent>
          <mc:Choice Requires="wps">
            <w:drawing>
              <wp:anchor distT="0" distB="0" distL="114300" distR="114300" simplePos="0" relativeHeight="251672576" behindDoc="0" locked="0" layoutInCell="1" allowOverlap="1" wp14:anchorId="4367C9C8" wp14:editId="7FB4DE4F">
                <wp:simplePos x="0" y="0"/>
                <wp:positionH relativeFrom="column">
                  <wp:posOffset>3223421</wp:posOffset>
                </wp:positionH>
                <wp:positionV relativeFrom="paragraph">
                  <wp:posOffset>743585</wp:posOffset>
                </wp:positionV>
                <wp:extent cx="219710" cy="321945"/>
                <wp:effectExtent l="19050" t="19050" r="27940" b="40005"/>
                <wp:wrapNone/>
                <wp:docPr id="3" name="Arrow: Up 3"/>
                <wp:cNvGraphicFramePr/>
                <a:graphic xmlns:a="http://schemas.openxmlformats.org/drawingml/2006/main">
                  <a:graphicData uri="http://schemas.microsoft.com/office/word/2010/wordprocessingShape">
                    <wps:wsp>
                      <wps:cNvSpPr/>
                      <wps:spPr>
                        <a:xfrm rot="1246280">
                          <a:off x="0" y="0"/>
                          <a:ext cx="219710" cy="321945"/>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988A" id="Arrow: Up 3" o:spid="_x0000_s1026" type="#_x0000_t68" style="position:absolute;margin-left:253.8pt;margin-top:58.55pt;width:17.3pt;height:25.35pt;rotation:136127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" adj="7370" fillcolor="white [3212]" strokecolor="#1f3763 [1604]" strokeweight="1pt"/>
            </w:pict>
          </mc:Fallback>
        </mc:AlternateContent>
      </w:r>
      <w:r>
        <w:rPr>
          <w:rFonts w:ascii="Segoe UI" w:hAnsi="Segoe UI" w:cs="Segoe UI"/>
          <w:b/>
          <w:bCs/>
          <w:noProof/>
          <w:sz w:val="28"/>
          <w:szCs w:val="28"/>
          <w:lang w:val="en-US"/>
        </w:rPr>
        <mc:AlternateContent>
          <mc:Choice Requires="wps">
            <w:drawing>
              <wp:anchor distT="0" distB="0" distL="114300" distR="114300" simplePos="0" relativeHeight="251677696" behindDoc="0" locked="0" layoutInCell="1" allowOverlap="1" wp14:anchorId="58C1890A" wp14:editId="13B326B8">
                <wp:simplePos x="0" y="0"/>
                <wp:positionH relativeFrom="column">
                  <wp:posOffset>4593780</wp:posOffset>
                </wp:positionH>
                <wp:positionV relativeFrom="paragraph">
                  <wp:posOffset>753309</wp:posOffset>
                </wp:positionV>
                <wp:extent cx="1658203" cy="492322"/>
                <wp:effectExtent l="0" t="0" r="18415" b="22225"/>
                <wp:wrapNone/>
                <wp:docPr id="10" name="Text Box 10"/>
                <wp:cNvGraphicFramePr/>
                <a:graphic xmlns:a="http://schemas.openxmlformats.org/drawingml/2006/main">
                  <a:graphicData uri="http://schemas.microsoft.com/office/word/2010/wordprocessingShape">
                    <wps:wsp>
                      <wps:cNvSpPr txBox="1"/>
                      <wps:spPr>
                        <a:xfrm>
                          <a:off x="0" y="0"/>
                          <a:ext cx="1658203" cy="492322"/>
                        </a:xfrm>
                        <a:prstGeom prst="rect">
                          <a:avLst/>
                        </a:prstGeom>
                        <a:solidFill>
                          <a:schemeClr val="lt1"/>
                        </a:solidFill>
                        <a:ln w="6350">
                          <a:solidFill>
                            <a:schemeClr val="bg1"/>
                          </a:solidFill>
                        </a:ln>
                      </wps:spPr>
                      <wps:txbx>
                        <w:txbxContent>
                          <w:p w14:paraId="5F034861" w14:textId="77777777" w:rsidR="00D238AA" w:rsidRDefault="00D238AA" w:rsidP="00D238AA">
                            <w:pPr>
                              <w:jc w:val="both"/>
                            </w:pPr>
                            <w:r>
                              <w:t xml:space="preserve">[b] Move from parish to pioneer 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1890A" id="_x0000_t202" coordsize="21600,21600" o:spt="202" path="m,l,21600r21600,l21600,xe">
                <v:stroke joinstyle="miter"/>
                <v:path gradientshapeok="t" o:connecttype="rect"/>
              </v:shapetype>
              <v:shape id="Text Box 10" o:spid="_x0000_s1026" type="#_x0000_t202" style="position:absolute;left:0;text-align:left;margin-left:361.7pt;margin-top:59.3pt;width:130.55pt;height: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" fillcolor="white [3201]" strokecolor="white [3212]" strokeweight=".5pt">
                <v:textbox>
                  <w:txbxContent>
                    <w:p w14:paraId="5F034861" w14:textId="77777777" w:rsidR="00D238AA" w:rsidRDefault="00D238AA" w:rsidP="00D238AA">
                      <w:pPr>
                        <w:jc w:val="both"/>
                      </w:pPr>
                      <w:r>
                        <w:t xml:space="preserve">[b] Move from parish to pioneer parish  </w:t>
                      </w:r>
                    </w:p>
                  </w:txbxContent>
                </v:textbox>
              </v:shape>
            </w:pict>
          </mc:Fallback>
        </mc:AlternateContent>
      </w:r>
      <w:r>
        <w:rPr>
          <w:rFonts w:ascii="Segoe UI" w:hAnsi="Segoe UI" w:cs="Segoe UI"/>
          <w:b/>
          <w:bCs/>
          <w:noProof/>
          <w:sz w:val="28"/>
          <w:szCs w:val="28"/>
          <w:lang w:val="en-US"/>
        </w:rPr>
        <mc:AlternateContent>
          <mc:Choice Requires="wps">
            <w:drawing>
              <wp:anchor distT="0" distB="0" distL="114300" distR="114300" simplePos="0" relativeHeight="251676672" behindDoc="0" locked="0" layoutInCell="1" allowOverlap="1" wp14:anchorId="5AE10B67" wp14:editId="067F4EDB">
                <wp:simplePos x="0" y="0"/>
                <wp:positionH relativeFrom="column">
                  <wp:posOffset>4599296</wp:posOffset>
                </wp:positionH>
                <wp:positionV relativeFrom="paragraph">
                  <wp:posOffset>246238</wp:posOffset>
                </wp:positionV>
                <wp:extent cx="1658203" cy="492322"/>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1658203" cy="492322"/>
                        </a:xfrm>
                        <a:prstGeom prst="rect">
                          <a:avLst/>
                        </a:prstGeom>
                        <a:solidFill>
                          <a:schemeClr val="lt1"/>
                        </a:solidFill>
                        <a:ln w="6350">
                          <a:solidFill>
                            <a:schemeClr val="bg1"/>
                          </a:solidFill>
                        </a:ln>
                      </wps:spPr>
                      <wps:txbx>
                        <w:txbxContent>
                          <w:p w14:paraId="1BFCAA06" w14:textId="77777777" w:rsidR="00D238AA" w:rsidRDefault="00D238AA" w:rsidP="00D238AA">
                            <w:pPr>
                              <w:jc w:val="both"/>
                            </w:pPr>
                            <w:r>
                              <w:t xml:space="preserve">[a] Move from pioneer parish to pioneer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0B67" id="Text Box 9" o:spid="_x0000_s1027" type="#_x0000_t202" style="position:absolute;left:0;text-align:left;margin-left:362.15pt;margin-top:19.4pt;width:130.5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" fillcolor="white [3201]" strokecolor="white [3212]" strokeweight=".5pt">
                <v:textbox>
                  <w:txbxContent>
                    <w:p w14:paraId="1BFCAA06" w14:textId="77777777" w:rsidR="00D238AA" w:rsidRDefault="00D238AA" w:rsidP="00D238AA">
                      <w:pPr>
                        <w:jc w:val="both"/>
                      </w:pPr>
                      <w:r>
                        <w:t xml:space="preserve">[a] Move from pioneer parish to pioneer  </w:t>
                      </w:r>
                    </w:p>
                  </w:txbxContent>
                </v:textbox>
              </v:shape>
            </w:pict>
          </mc:Fallback>
        </mc:AlternateContent>
      </w:r>
      <w:r>
        <w:rPr>
          <w:rFonts w:ascii="Segoe UI" w:hAnsi="Segoe UI" w:cs="Segoe UI"/>
          <w:b/>
          <w:bCs/>
          <w:noProof/>
          <w:sz w:val="28"/>
          <w:szCs w:val="28"/>
          <w:lang w:val="en-US"/>
        </w:rPr>
        <w:drawing>
          <wp:inline distT="0" distB="0" distL="0" distR="0" wp14:anchorId="5D00D244" wp14:editId="038F6914">
            <wp:extent cx="3890513" cy="1431985"/>
            <wp:effectExtent l="38100" t="19050" r="1524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4DD56E2" w14:textId="77777777" w:rsidR="00D238AA" w:rsidRDefault="00D238AA" w:rsidP="00D238AA">
      <w:pPr>
        <w:widowControl w:val="0"/>
        <w:jc w:val="both"/>
        <w:rPr>
          <w:rFonts w:ascii="Segoe UI" w:hAnsi="Segoe UI" w:cs="Segoe UI"/>
          <w:sz w:val="20"/>
          <w:szCs w:val="20"/>
          <w:lang w:val="en-US"/>
        </w:rPr>
      </w:pPr>
      <w:r w:rsidRPr="009A3501">
        <w:rPr>
          <w:rFonts w:ascii="Segoe UI" w:hAnsi="Segoe UI" w:cs="Segoe UI"/>
          <w:sz w:val="20"/>
          <w:szCs w:val="20"/>
          <w:lang w:val="en-US"/>
        </w:rPr>
        <w:t xml:space="preserve">Fig 1: </w:t>
      </w:r>
      <w:r>
        <w:rPr>
          <w:rFonts w:ascii="Segoe UI" w:hAnsi="Segoe UI" w:cs="Segoe UI"/>
          <w:sz w:val="20"/>
          <w:szCs w:val="20"/>
          <w:lang w:val="en-US"/>
        </w:rPr>
        <w:t>Pioneer S</w:t>
      </w:r>
      <w:r w:rsidRPr="009A3501">
        <w:rPr>
          <w:rFonts w:ascii="Segoe UI" w:hAnsi="Segoe UI" w:cs="Segoe UI"/>
          <w:sz w:val="20"/>
          <w:szCs w:val="20"/>
          <w:lang w:val="en-US"/>
        </w:rPr>
        <w:t xml:space="preserve">pheres </w:t>
      </w:r>
    </w:p>
    <w:p w14:paraId="12B59754" w14:textId="548D1560" w:rsidR="00C01B9D" w:rsidRDefault="00C01B9D" w:rsidP="00C01B9D">
      <w:pPr>
        <w:widowControl w:val="0"/>
        <w:spacing w:after="120" w:line="240" w:lineRule="auto"/>
        <w:jc w:val="both"/>
        <w:rPr>
          <w:rFonts w:ascii="Segoe UI" w:hAnsi="Segoe UI" w:cs="Segoe UI"/>
          <w:b/>
          <w:bCs/>
        </w:rPr>
      </w:pPr>
    </w:p>
    <w:p w14:paraId="0A6E9BA5" w14:textId="77777777" w:rsidR="00EC5B9E" w:rsidRPr="00D238AA" w:rsidRDefault="00EC5B9E" w:rsidP="00EC5B9E">
      <w:pPr>
        <w:widowControl w:val="0"/>
        <w:spacing w:after="120" w:line="240" w:lineRule="auto"/>
        <w:jc w:val="both"/>
        <w:rPr>
          <w:rFonts w:ascii="Segoe UI" w:hAnsi="Segoe UI" w:cs="Segoe UI"/>
          <w:b/>
          <w:bCs/>
          <w:lang w:val="en-US"/>
        </w:rPr>
      </w:pPr>
      <w:r w:rsidRPr="00D238AA">
        <w:rPr>
          <w:rFonts w:ascii="Segoe UI" w:hAnsi="Segoe UI" w:cs="Segoe UI"/>
          <w:b/>
          <w:bCs/>
          <w:lang w:val="en-US"/>
        </w:rPr>
        <w:t xml:space="preserve">Being and doing </w:t>
      </w:r>
    </w:p>
    <w:p w14:paraId="780494F7" w14:textId="0F8BF7AB" w:rsidR="00722341" w:rsidRPr="00633BA1" w:rsidRDefault="00556891" w:rsidP="00722341">
      <w:pPr>
        <w:widowControl w:val="0"/>
        <w:spacing w:after="120" w:line="240" w:lineRule="auto"/>
        <w:jc w:val="both"/>
        <w:rPr>
          <w:rFonts w:ascii="Segoe UI" w:hAnsi="Segoe UI" w:cs="Segoe UI"/>
        </w:rPr>
      </w:pPr>
      <w:r w:rsidRPr="00633BA1">
        <w:rPr>
          <w:rFonts w:ascii="Segoe UI" w:hAnsi="Segoe UI" w:cs="Segoe UI"/>
        </w:rPr>
        <w:t xml:space="preserve">At the heart of this work are 5 pioneer </w:t>
      </w:r>
      <w:r w:rsidR="00E376EB">
        <w:rPr>
          <w:rFonts w:ascii="Segoe UI" w:hAnsi="Segoe UI" w:cs="Segoe UI"/>
        </w:rPr>
        <w:t xml:space="preserve">practices </w:t>
      </w:r>
      <w:r w:rsidRPr="00633BA1">
        <w:rPr>
          <w:rFonts w:ascii="Segoe UI" w:hAnsi="Segoe UI" w:cs="Segoe UI"/>
        </w:rPr>
        <w:t xml:space="preserve">which </w:t>
      </w:r>
      <w:r w:rsidR="008757D5" w:rsidRPr="00633BA1">
        <w:rPr>
          <w:rFonts w:ascii="Segoe UI" w:hAnsi="Segoe UI" w:cs="Segoe UI"/>
        </w:rPr>
        <w:t>summarise</w:t>
      </w:r>
      <w:r w:rsidRPr="00633BA1">
        <w:rPr>
          <w:rFonts w:ascii="Segoe UI" w:hAnsi="Segoe UI" w:cs="Segoe UI"/>
        </w:rPr>
        <w:t xml:space="preserve"> the Church of </w:t>
      </w:r>
      <w:r w:rsidR="008757D5" w:rsidRPr="00633BA1">
        <w:rPr>
          <w:rFonts w:ascii="Segoe UI" w:hAnsi="Segoe UI" w:cs="Segoe UI"/>
        </w:rPr>
        <w:t>England’s Pioneer criteria</w:t>
      </w:r>
      <w:r w:rsidR="00E0561B">
        <w:rPr>
          <w:rFonts w:ascii="Segoe UI" w:hAnsi="Segoe UI" w:cs="Segoe UI"/>
        </w:rPr>
        <w:t xml:space="preserve"> (listen, adapt, experiment, co-create, pers</w:t>
      </w:r>
      <w:r w:rsidR="00B678CB">
        <w:rPr>
          <w:rFonts w:ascii="Segoe UI" w:hAnsi="Segoe UI" w:cs="Segoe UI"/>
        </w:rPr>
        <w:t>ist</w:t>
      </w:r>
      <w:r w:rsidR="00E0561B">
        <w:rPr>
          <w:rFonts w:ascii="Segoe UI" w:hAnsi="Segoe UI" w:cs="Segoe UI"/>
        </w:rPr>
        <w:t>)</w:t>
      </w:r>
      <w:r w:rsidR="008757D5" w:rsidRPr="00633BA1">
        <w:rPr>
          <w:rFonts w:ascii="Segoe UI" w:hAnsi="Segoe UI" w:cs="Segoe UI"/>
        </w:rPr>
        <w:t xml:space="preserve">. These </w:t>
      </w:r>
      <w:r w:rsidR="00E376EB">
        <w:rPr>
          <w:rFonts w:ascii="Segoe UI" w:hAnsi="Segoe UI" w:cs="Segoe UI"/>
        </w:rPr>
        <w:t>practices</w:t>
      </w:r>
      <w:r w:rsidR="008757D5" w:rsidRPr="00633BA1">
        <w:rPr>
          <w:rFonts w:ascii="Segoe UI" w:hAnsi="Segoe UI" w:cs="Segoe UI"/>
        </w:rPr>
        <w:t xml:space="preserve"> describe the ‘outward doing’ of ministry. In order to inhabit these there is a need to explore the ‘inward being’ of the self and so 5 </w:t>
      </w:r>
      <w:r w:rsidR="00E376EB">
        <w:rPr>
          <w:rFonts w:ascii="Segoe UI" w:hAnsi="Segoe UI" w:cs="Segoe UI"/>
        </w:rPr>
        <w:t>qualities</w:t>
      </w:r>
      <w:r w:rsidR="008757D5" w:rsidRPr="00633BA1">
        <w:rPr>
          <w:rFonts w:ascii="Segoe UI" w:hAnsi="Segoe UI" w:cs="Segoe UI"/>
        </w:rPr>
        <w:t xml:space="preserve"> </w:t>
      </w:r>
      <w:r w:rsidR="00E0561B">
        <w:rPr>
          <w:rFonts w:ascii="Segoe UI" w:hAnsi="Segoe UI" w:cs="Segoe UI"/>
        </w:rPr>
        <w:t>(discern</w:t>
      </w:r>
      <w:r w:rsidR="00E376EB">
        <w:rPr>
          <w:rFonts w:ascii="Segoe UI" w:hAnsi="Segoe UI" w:cs="Segoe UI"/>
        </w:rPr>
        <w:t xml:space="preserve">ing </w:t>
      </w:r>
      <w:r w:rsidR="00E0561B">
        <w:rPr>
          <w:rFonts w:ascii="Segoe UI" w:hAnsi="Segoe UI" w:cs="Segoe UI"/>
        </w:rPr>
        <w:t xml:space="preserve">, </w:t>
      </w:r>
      <w:r w:rsidR="00E376EB">
        <w:rPr>
          <w:rFonts w:ascii="Segoe UI" w:hAnsi="Segoe UI" w:cs="Segoe UI"/>
        </w:rPr>
        <w:t>self-</w:t>
      </w:r>
      <w:r w:rsidR="00E0561B">
        <w:rPr>
          <w:rFonts w:ascii="Segoe UI" w:hAnsi="Segoe UI" w:cs="Segoe UI"/>
        </w:rPr>
        <w:t>sacrific</w:t>
      </w:r>
      <w:r w:rsidR="00B678CB">
        <w:rPr>
          <w:rFonts w:ascii="Segoe UI" w:hAnsi="Segoe UI" w:cs="Segoe UI"/>
        </w:rPr>
        <w:t>ing</w:t>
      </w:r>
      <w:r w:rsidR="00E0561B">
        <w:rPr>
          <w:rFonts w:ascii="Segoe UI" w:hAnsi="Segoe UI" w:cs="Segoe UI"/>
        </w:rPr>
        <w:t>, play</w:t>
      </w:r>
      <w:r w:rsidR="00E376EB">
        <w:rPr>
          <w:rFonts w:ascii="Segoe UI" w:hAnsi="Segoe UI" w:cs="Segoe UI"/>
        </w:rPr>
        <w:t>ful</w:t>
      </w:r>
      <w:r w:rsidR="00E0561B">
        <w:rPr>
          <w:rFonts w:ascii="Segoe UI" w:hAnsi="Segoe UI" w:cs="Segoe UI"/>
        </w:rPr>
        <w:t xml:space="preserve">, </w:t>
      </w:r>
      <w:r w:rsidR="00E376EB">
        <w:rPr>
          <w:rFonts w:ascii="Segoe UI" w:hAnsi="Segoe UI" w:cs="Segoe UI"/>
        </w:rPr>
        <w:t>hospitable,</w:t>
      </w:r>
      <w:r w:rsidR="00E0561B">
        <w:rPr>
          <w:rFonts w:ascii="Segoe UI" w:hAnsi="Segoe UI" w:cs="Segoe UI"/>
        </w:rPr>
        <w:t xml:space="preserve"> resilie</w:t>
      </w:r>
      <w:r w:rsidR="00E376EB">
        <w:rPr>
          <w:rFonts w:ascii="Segoe UI" w:hAnsi="Segoe UI" w:cs="Segoe UI"/>
        </w:rPr>
        <w:t>nt</w:t>
      </w:r>
      <w:r w:rsidR="00E0561B">
        <w:rPr>
          <w:rFonts w:ascii="Segoe UI" w:hAnsi="Segoe UI" w:cs="Segoe UI"/>
        </w:rPr>
        <w:t xml:space="preserve">) </w:t>
      </w:r>
      <w:r w:rsidR="008757D5" w:rsidRPr="00633BA1">
        <w:rPr>
          <w:rFonts w:ascii="Segoe UI" w:hAnsi="Segoe UI" w:cs="Segoe UI"/>
        </w:rPr>
        <w:t xml:space="preserve">accompany and underpin the </w:t>
      </w:r>
      <w:r w:rsidR="00B678CB">
        <w:rPr>
          <w:rFonts w:ascii="Segoe UI" w:hAnsi="Segoe UI" w:cs="Segoe UI"/>
        </w:rPr>
        <w:t>practices</w:t>
      </w:r>
      <w:r w:rsidR="008757D5" w:rsidRPr="00633BA1">
        <w:rPr>
          <w:rFonts w:ascii="Segoe UI" w:hAnsi="Segoe UI" w:cs="Segoe UI"/>
        </w:rPr>
        <w:t xml:space="preserve"> as a foundation from which they can grow. </w:t>
      </w:r>
      <w:r w:rsidR="000625EF">
        <w:rPr>
          <w:rFonts w:ascii="Segoe UI" w:hAnsi="Segoe UI" w:cs="Segoe UI"/>
        </w:rPr>
        <w:t>Each have a natural pairing – so for example, listen and discern</w:t>
      </w:r>
      <w:r w:rsidR="00B678CB">
        <w:rPr>
          <w:rFonts w:ascii="Segoe UI" w:hAnsi="Segoe UI" w:cs="Segoe UI"/>
        </w:rPr>
        <w:t>ing</w:t>
      </w:r>
      <w:r w:rsidR="000625EF">
        <w:rPr>
          <w:rFonts w:ascii="Segoe UI" w:hAnsi="Segoe UI" w:cs="Segoe UI"/>
        </w:rPr>
        <w:t xml:space="preserve">/adapt and </w:t>
      </w:r>
      <w:r w:rsidR="00B678CB">
        <w:rPr>
          <w:rFonts w:ascii="Segoe UI" w:hAnsi="Segoe UI" w:cs="Segoe UI"/>
        </w:rPr>
        <w:t>self-</w:t>
      </w:r>
      <w:r w:rsidR="000625EF">
        <w:rPr>
          <w:rFonts w:ascii="Segoe UI" w:hAnsi="Segoe UI" w:cs="Segoe UI"/>
        </w:rPr>
        <w:t>sacrific</w:t>
      </w:r>
      <w:r w:rsidR="00B678CB">
        <w:rPr>
          <w:rFonts w:ascii="Segoe UI" w:hAnsi="Segoe UI" w:cs="Segoe UI"/>
        </w:rPr>
        <w:t>ing</w:t>
      </w:r>
      <w:r w:rsidR="000625EF">
        <w:rPr>
          <w:rFonts w:ascii="Segoe UI" w:hAnsi="Segoe UI" w:cs="Segoe UI"/>
        </w:rPr>
        <w:t xml:space="preserve"> but all interlink in some way. </w:t>
      </w:r>
      <w:r w:rsidR="008757D5" w:rsidRPr="00633BA1">
        <w:rPr>
          <w:rFonts w:ascii="Segoe UI" w:hAnsi="Segoe UI" w:cs="Segoe UI"/>
        </w:rPr>
        <w:t xml:space="preserve">Much of the experience of lockdown has been to embrace ‘being’ as a new mode of ministry activity and with this a decrease or even </w:t>
      </w:r>
      <w:r w:rsidR="00E0561B">
        <w:rPr>
          <w:rFonts w:ascii="Segoe UI" w:hAnsi="Segoe UI" w:cs="Segoe UI"/>
        </w:rPr>
        <w:t xml:space="preserve">a </w:t>
      </w:r>
      <w:r w:rsidR="008757D5" w:rsidRPr="00633BA1">
        <w:rPr>
          <w:rFonts w:ascii="Segoe UI" w:hAnsi="Segoe UI" w:cs="Segoe UI"/>
        </w:rPr>
        <w:t xml:space="preserve">rejection of </w:t>
      </w:r>
      <w:r w:rsidR="000625EF">
        <w:rPr>
          <w:rFonts w:ascii="Segoe UI" w:hAnsi="Segoe UI" w:cs="Segoe UI"/>
        </w:rPr>
        <w:t xml:space="preserve">an </w:t>
      </w:r>
      <w:r w:rsidR="00633BA1" w:rsidRPr="00633BA1">
        <w:rPr>
          <w:rFonts w:ascii="Segoe UI" w:hAnsi="Segoe UI" w:cs="Segoe UI"/>
        </w:rPr>
        <w:t>activis</w:t>
      </w:r>
      <w:r w:rsidR="000625EF">
        <w:rPr>
          <w:rFonts w:ascii="Segoe UI" w:hAnsi="Segoe UI" w:cs="Segoe UI"/>
        </w:rPr>
        <w:t xml:space="preserve">t nature </w:t>
      </w:r>
      <w:r w:rsidR="00B678CB">
        <w:rPr>
          <w:rFonts w:ascii="Segoe UI" w:hAnsi="Segoe UI" w:cs="Segoe UI"/>
        </w:rPr>
        <w:t>with</w:t>
      </w:r>
      <w:r w:rsidR="00633BA1" w:rsidRPr="00633BA1">
        <w:rPr>
          <w:rFonts w:ascii="Segoe UI" w:hAnsi="Segoe UI" w:cs="Segoe UI"/>
        </w:rPr>
        <w:t xml:space="preserve"> a high dominance </w:t>
      </w:r>
      <w:r w:rsidR="008757D5" w:rsidRPr="00633BA1">
        <w:rPr>
          <w:rFonts w:ascii="Segoe UI" w:hAnsi="Segoe UI" w:cs="Segoe UI"/>
        </w:rPr>
        <w:t xml:space="preserve">of ‘doing’ </w:t>
      </w:r>
      <w:r w:rsidR="000625EF">
        <w:rPr>
          <w:rFonts w:ascii="Segoe UI" w:hAnsi="Segoe UI" w:cs="Segoe UI"/>
        </w:rPr>
        <w:t>(see fig 2)</w:t>
      </w:r>
      <w:r w:rsidR="00B678CB">
        <w:rPr>
          <w:rFonts w:ascii="Segoe UI" w:hAnsi="Segoe UI" w:cs="Segoe UI"/>
        </w:rPr>
        <w:t>.</w:t>
      </w:r>
      <w:r w:rsidR="000625EF">
        <w:rPr>
          <w:rFonts w:ascii="Segoe UI" w:hAnsi="Segoe UI" w:cs="Segoe UI"/>
        </w:rPr>
        <w:t xml:space="preserve"> </w:t>
      </w:r>
      <w:r w:rsidR="00B678CB">
        <w:rPr>
          <w:rFonts w:ascii="Segoe UI" w:hAnsi="Segoe UI" w:cs="Segoe UI"/>
        </w:rPr>
        <w:t>T</w:t>
      </w:r>
      <w:r w:rsidR="00E376EB">
        <w:rPr>
          <w:rFonts w:ascii="Segoe UI" w:hAnsi="Segoe UI" w:cs="Segoe UI"/>
        </w:rPr>
        <w:t>his presents a mixed ecology of leadership</w:t>
      </w:r>
      <w:r w:rsidR="00B678CB">
        <w:rPr>
          <w:rFonts w:ascii="Segoe UI" w:hAnsi="Segoe UI" w:cs="Segoe UI"/>
        </w:rPr>
        <w:t>.</w:t>
      </w:r>
      <w:r w:rsidR="00E376EB">
        <w:rPr>
          <w:rFonts w:ascii="Segoe UI" w:hAnsi="Segoe UI" w:cs="Segoe UI"/>
        </w:rPr>
        <w:t xml:space="preserve"> </w:t>
      </w:r>
      <w:r w:rsidR="00F071D2" w:rsidRPr="00633BA1">
        <w:rPr>
          <w:rFonts w:ascii="Segoe UI" w:hAnsi="Segoe UI" w:cs="Segoe UI"/>
        </w:rPr>
        <w:t xml:space="preserve">This resource will inspire people to explore a pioneering way of innovation and accompany them as they inhabit </w:t>
      </w:r>
      <w:r w:rsidR="00633BA1" w:rsidRPr="00633BA1">
        <w:rPr>
          <w:rFonts w:ascii="Segoe UI" w:hAnsi="Segoe UI" w:cs="Segoe UI"/>
        </w:rPr>
        <w:t xml:space="preserve">this </w:t>
      </w:r>
      <w:r w:rsidR="00F071D2" w:rsidRPr="00633BA1">
        <w:rPr>
          <w:rFonts w:ascii="Segoe UI" w:hAnsi="Segoe UI" w:cs="Segoe UI"/>
        </w:rPr>
        <w:t>in their context</w:t>
      </w:r>
      <w:r w:rsidR="00B678CB">
        <w:rPr>
          <w:rFonts w:ascii="Segoe UI" w:hAnsi="Segoe UI" w:cs="Segoe UI"/>
        </w:rPr>
        <w:t xml:space="preserve"> and tradition in their own unique way</w:t>
      </w:r>
      <w:r w:rsidR="00F071D2" w:rsidRPr="00633BA1">
        <w:rPr>
          <w:rFonts w:ascii="Segoe UI" w:hAnsi="Segoe UI" w:cs="Segoe UI"/>
        </w:rPr>
        <w:t xml:space="preserve">. </w:t>
      </w:r>
      <w:r w:rsidR="008757D5" w:rsidRPr="00633BA1">
        <w:rPr>
          <w:rFonts w:ascii="Segoe UI" w:hAnsi="Segoe UI" w:cs="Segoe UI"/>
        </w:rPr>
        <w:t xml:space="preserve"> </w:t>
      </w:r>
      <w:r w:rsidR="00633BA1" w:rsidRPr="00633BA1">
        <w:rPr>
          <w:rFonts w:ascii="Segoe UI" w:hAnsi="Segoe UI" w:cs="Segoe UI"/>
          <w:lang w:val="en-US"/>
        </w:rPr>
        <w:t xml:space="preserve">By embracing ‘becoming’ as well as ‘function’ </w:t>
      </w:r>
      <w:r w:rsidR="00722341" w:rsidRPr="00633BA1">
        <w:rPr>
          <w:rFonts w:ascii="Segoe UI" w:hAnsi="Segoe UI" w:cs="Segoe UI"/>
        </w:rPr>
        <w:t>the pioneering will come.</w:t>
      </w:r>
      <w:r w:rsidR="00633BA1" w:rsidRPr="00633BA1">
        <w:rPr>
          <w:rFonts w:ascii="Segoe UI" w:hAnsi="Segoe UI" w:cs="Segoe UI"/>
        </w:rPr>
        <w:t xml:space="preserve"> This resource therefore is not a ‘how to guide’, it is encouraging a way of being from which innovation will grow. </w:t>
      </w:r>
    </w:p>
    <w:p w14:paraId="2AEF4E1B" w14:textId="5055B214" w:rsidR="007D597A" w:rsidRDefault="007D597A" w:rsidP="00C01B9D">
      <w:pPr>
        <w:widowControl w:val="0"/>
        <w:spacing w:after="120" w:line="240" w:lineRule="auto"/>
        <w:jc w:val="both"/>
        <w:rPr>
          <w:rFonts w:ascii="Segoe UI" w:hAnsi="Segoe UI" w:cs="Segoe UI"/>
        </w:rPr>
      </w:pPr>
    </w:p>
    <w:p w14:paraId="029D7865" w14:textId="576E9124" w:rsidR="00EC5B9E" w:rsidRDefault="00744764" w:rsidP="00C01B9D">
      <w:pPr>
        <w:widowControl w:val="0"/>
        <w:spacing w:after="120" w:line="240" w:lineRule="auto"/>
        <w:jc w:val="both"/>
        <w:rPr>
          <w:rFonts w:ascii="Segoe UI" w:hAnsi="Segoe UI" w:cs="Segoe UI"/>
        </w:rPr>
      </w:pPr>
      <w:r>
        <w:rPr>
          <w:rFonts w:ascii="Segoe UI" w:hAnsi="Segoe UI" w:cs="Segoe UI"/>
          <w:noProof/>
        </w:rPr>
        <w:lastRenderedPageBreak/>
        <w:drawing>
          <wp:inline distT="0" distB="0" distL="0" distR="0" wp14:anchorId="47C2F462" wp14:editId="0B418741">
            <wp:extent cx="6645910" cy="37382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s of the earth diagram .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77518438" w14:textId="217BF5C9" w:rsidR="00EC5B9E" w:rsidRDefault="00633BA1" w:rsidP="00C01B9D">
      <w:pPr>
        <w:widowControl w:val="0"/>
        <w:spacing w:after="120" w:line="240" w:lineRule="auto"/>
        <w:jc w:val="both"/>
        <w:rPr>
          <w:rFonts w:ascii="Segoe UI" w:hAnsi="Segoe UI" w:cs="Segoe UI"/>
        </w:rPr>
      </w:pPr>
      <w:r>
        <w:rPr>
          <w:rFonts w:ascii="Segoe UI" w:hAnsi="Segoe UI" w:cs="Segoe UI"/>
        </w:rPr>
        <w:t>Fig 2</w:t>
      </w:r>
    </w:p>
    <w:p w14:paraId="2970E69C" w14:textId="77777777" w:rsidR="00633BA1" w:rsidRDefault="00633BA1" w:rsidP="00C01B9D">
      <w:pPr>
        <w:widowControl w:val="0"/>
        <w:spacing w:after="120" w:line="240" w:lineRule="auto"/>
        <w:jc w:val="both"/>
        <w:rPr>
          <w:rFonts w:ascii="Segoe UI" w:hAnsi="Segoe UI" w:cs="Segoe UI"/>
        </w:rPr>
      </w:pPr>
    </w:p>
    <w:p w14:paraId="151625EF" w14:textId="5C3F9E23" w:rsidR="007D597A" w:rsidRPr="000625EF" w:rsidRDefault="00633BA1" w:rsidP="00C01B9D">
      <w:pPr>
        <w:widowControl w:val="0"/>
        <w:spacing w:after="120" w:line="240" w:lineRule="auto"/>
        <w:jc w:val="both"/>
        <w:rPr>
          <w:rFonts w:ascii="Segoe UI" w:hAnsi="Segoe UI" w:cs="Segoe UI"/>
          <w:b/>
          <w:bCs/>
          <w:sz w:val="28"/>
          <w:szCs w:val="28"/>
        </w:rPr>
      </w:pPr>
      <w:r w:rsidRPr="000625EF">
        <w:rPr>
          <w:rFonts w:ascii="Segoe UI" w:hAnsi="Segoe UI" w:cs="Segoe UI"/>
          <w:b/>
          <w:bCs/>
          <w:sz w:val="28"/>
          <w:szCs w:val="28"/>
        </w:rPr>
        <w:t xml:space="preserve">Resource </w:t>
      </w:r>
      <w:r w:rsidR="007D597A" w:rsidRPr="000625EF">
        <w:rPr>
          <w:rFonts w:ascii="Segoe UI" w:hAnsi="Segoe UI" w:cs="Segoe UI"/>
          <w:b/>
          <w:bCs/>
          <w:sz w:val="28"/>
          <w:szCs w:val="28"/>
        </w:rPr>
        <w:t>Proposal</w:t>
      </w:r>
      <w:r w:rsidRPr="000625EF">
        <w:rPr>
          <w:rFonts w:ascii="Segoe UI" w:hAnsi="Segoe UI" w:cs="Segoe UI"/>
          <w:b/>
          <w:bCs/>
          <w:sz w:val="28"/>
          <w:szCs w:val="28"/>
        </w:rPr>
        <w:t xml:space="preserve"> – </w:t>
      </w:r>
      <w:r w:rsidR="000625EF">
        <w:rPr>
          <w:rFonts w:ascii="Segoe UI" w:hAnsi="Segoe UI" w:cs="Segoe UI"/>
          <w:b/>
          <w:bCs/>
          <w:sz w:val="28"/>
          <w:szCs w:val="28"/>
        </w:rPr>
        <w:t xml:space="preserve">title </w:t>
      </w:r>
      <w:r w:rsidRPr="000625EF">
        <w:rPr>
          <w:rFonts w:ascii="Segoe UI" w:hAnsi="Segoe UI" w:cs="Segoe UI"/>
          <w:b/>
          <w:bCs/>
          <w:sz w:val="28"/>
          <w:szCs w:val="28"/>
        </w:rPr>
        <w:t>‘inhabiting innovation’</w:t>
      </w:r>
      <w:r w:rsidR="007D597A" w:rsidRPr="000625EF">
        <w:rPr>
          <w:rFonts w:ascii="Segoe UI" w:hAnsi="Segoe UI" w:cs="Segoe UI"/>
          <w:b/>
          <w:bCs/>
          <w:sz w:val="28"/>
          <w:szCs w:val="28"/>
        </w:rPr>
        <w:t xml:space="preserve"> </w:t>
      </w:r>
    </w:p>
    <w:p w14:paraId="12C31A90" w14:textId="473A0C1C" w:rsidR="007D597A" w:rsidRDefault="007D597A" w:rsidP="00C01B9D">
      <w:pPr>
        <w:widowControl w:val="0"/>
        <w:spacing w:after="120" w:line="240" w:lineRule="auto"/>
        <w:jc w:val="both"/>
        <w:rPr>
          <w:rFonts w:ascii="Segoe UI" w:hAnsi="Segoe UI" w:cs="Segoe UI"/>
        </w:rPr>
      </w:pPr>
      <w:r>
        <w:rPr>
          <w:rFonts w:ascii="Segoe UI" w:hAnsi="Segoe UI" w:cs="Segoe UI"/>
        </w:rPr>
        <w:t xml:space="preserve">10 contributors explore the 5 pioneer </w:t>
      </w:r>
      <w:r w:rsidR="00B678CB">
        <w:rPr>
          <w:rFonts w:ascii="Segoe UI" w:hAnsi="Segoe UI" w:cs="Segoe UI"/>
        </w:rPr>
        <w:t xml:space="preserve">practices </w:t>
      </w:r>
      <w:r>
        <w:rPr>
          <w:rFonts w:ascii="Segoe UI" w:hAnsi="Segoe UI" w:cs="Segoe UI"/>
        </w:rPr>
        <w:t xml:space="preserve">and 5 </w:t>
      </w:r>
      <w:r w:rsidR="00B678CB">
        <w:rPr>
          <w:rFonts w:ascii="Segoe UI" w:hAnsi="Segoe UI" w:cs="Segoe UI"/>
        </w:rPr>
        <w:t>qualities</w:t>
      </w:r>
      <w:r>
        <w:rPr>
          <w:rFonts w:ascii="Segoe UI" w:hAnsi="Segoe UI" w:cs="Segoe UI"/>
        </w:rPr>
        <w:t xml:space="preserve">. Each will bring insight, experience and practical know how to help those engaging with the content to inhabit these principles. </w:t>
      </w:r>
      <w:r w:rsidR="0021123B">
        <w:rPr>
          <w:rFonts w:ascii="Segoe UI" w:hAnsi="Segoe UI" w:cs="Segoe UI"/>
        </w:rPr>
        <w:t xml:space="preserve">In addition to this, 3 contributors </w:t>
      </w:r>
      <w:r w:rsidR="00B678CB">
        <w:rPr>
          <w:rFonts w:ascii="Segoe UI" w:hAnsi="Segoe UI" w:cs="Segoe UI"/>
        </w:rPr>
        <w:t xml:space="preserve">will </w:t>
      </w:r>
      <w:r w:rsidR="0021123B">
        <w:rPr>
          <w:rFonts w:ascii="Segoe UI" w:hAnsi="Segoe UI" w:cs="Segoe UI"/>
        </w:rPr>
        <w:t xml:space="preserve">cover self, </w:t>
      </w:r>
      <w:proofErr w:type="gramStart"/>
      <w:r w:rsidR="0021123B">
        <w:rPr>
          <w:rFonts w:ascii="Segoe UI" w:hAnsi="Segoe UI" w:cs="Segoe UI"/>
        </w:rPr>
        <w:t>space</w:t>
      </w:r>
      <w:proofErr w:type="gramEnd"/>
      <w:r w:rsidR="0021123B">
        <w:rPr>
          <w:rFonts w:ascii="Segoe UI" w:hAnsi="Segoe UI" w:cs="Segoe UI"/>
        </w:rPr>
        <w:t xml:space="preserve"> and ecosystem </w:t>
      </w:r>
      <w:r w:rsidR="00B678CB">
        <w:rPr>
          <w:rFonts w:ascii="Segoe UI" w:hAnsi="Segoe UI" w:cs="Segoe UI"/>
        </w:rPr>
        <w:t xml:space="preserve">in 3 </w:t>
      </w:r>
      <w:r w:rsidR="0021123B">
        <w:rPr>
          <w:rFonts w:ascii="Segoe UI" w:hAnsi="Segoe UI" w:cs="Segoe UI"/>
        </w:rPr>
        <w:t>chapters.</w:t>
      </w:r>
      <w:r>
        <w:rPr>
          <w:rFonts w:ascii="Segoe UI" w:hAnsi="Segoe UI" w:cs="Segoe UI"/>
        </w:rPr>
        <w:t xml:space="preserve"> The resource will consist of the </w:t>
      </w:r>
      <w:r w:rsidR="002F374D">
        <w:rPr>
          <w:rFonts w:ascii="Segoe UI" w:hAnsi="Segoe UI" w:cs="Segoe UI"/>
        </w:rPr>
        <w:t>following</w:t>
      </w:r>
      <w:r>
        <w:rPr>
          <w:rFonts w:ascii="Segoe UI" w:hAnsi="Segoe UI" w:cs="Segoe UI"/>
        </w:rPr>
        <w:t xml:space="preserve"> f</w:t>
      </w:r>
      <w:r w:rsidR="00633BA1">
        <w:rPr>
          <w:rFonts w:ascii="Segoe UI" w:hAnsi="Segoe UI" w:cs="Segoe UI"/>
        </w:rPr>
        <w:t>rom</w:t>
      </w:r>
      <w:r>
        <w:rPr>
          <w:rFonts w:ascii="Segoe UI" w:hAnsi="Segoe UI" w:cs="Segoe UI"/>
        </w:rPr>
        <w:t xml:space="preserve"> each contributor</w:t>
      </w:r>
      <w:r w:rsidR="000625EF">
        <w:rPr>
          <w:rFonts w:ascii="Segoe UI" w:hAnsi="Segoe UI" w:cs="Segoe UI"/>
        </w:rPr>
        <w:t xml:space="preserve"> – probably produced in the following order</w:t>
      </w:r>
      <w:r w:rsidR="00633BA1">
        <w:rPr>
          <w:rFonts w:ascii="Segoe UI" w:hAnsi="Segoe UI" w:cs="Segoe UI"/>
        </w:rPr>
        <w:t>:</w:t>
      </w:r>
      <w:r>
        <w:rPr>
          <w:rFonts w:ascii="Segoe UI" w:hAnsi="Segoe UI" w:cs="Segoe UI"/>
        </w:rPr>
        <w:t xml:space="preserve"> </w:t>
      </w:r>
    </w:p>
    <w:p w14:paraId="52292C94" w14:textId="0DDD5FEF" w:rsidR="007D597A" w:rsidRDefault="009E4D61" w:rsidP="00C01B9D">
      <w:pPr>
        <w:widowControl w:val="0"/>
        <w:spacing w:after="120" w:line="240" w:lineRule="auto"/>
        <w:jc w:val="both"/>
        <w:rPr>
          <w:rFonts w:ascii="Segoe UI" w:hAnsi="Segoe UI" w:cs="Segoe UI"/>
        </w:rPr>
      </w:pPr>
      <w:r>
        <w:rPr>
          <w:rFonts w:ascii="Segoe UI" w:hAnsi="Segoe UI" w:cs="Segoe UI"/>
          <w:b/>
          <w:bCs/>
        </w:rPr>
        <w:t>3</w:t>
      </w:r>
      <w:r w:rsidR="007D597A" w:rsidRPr="00633BA1">
        <w:rPr>
          <w:rFonts w:ascii="Segoe UI" w:hAnsi="Segoe UI" w:cs="Segoe UI"/>
          <w:b/>
          <w:bCs/>
        </w:rPr>
        <w:t xml:space="preserve"> min </w:t>
      </w:r>
      <w:r>
        <w:rPr>
          <w:rFonts w:ascii="Segoe UI" w:hAnsi="Segoe UI" w:cs="Segoe UI"/>
          <w:b/>
          <w:bCs/>
        </w:rPr>
        <w:t>taster</w:t>
      </w:r>
      <w:r w:rsidR="007D597A" w:rsidRPr="00633BA1">
        <w:rPr>
          <w:rFonts w:ascii="Segoe UI" w:hAnsi="Segoe UI" w:cs="Segoe UI"/>
          <w:b/>
          <w:bCs/>
        </w:rPr>
        <w:t xml:space="preserve"> video</w:t>
      </w:r>
      <w:r w:rsidR="007D597A">
        <w:rPr>
          <w:rFonts w:ascii="Segoe UI" w:hAnsi="Segoe UI" w:cs="Segoe UI"/>
        </w:rPr>
        <w:t xml:space="preserve"> a summary of main theme of that </w:t>
      </w:r>
      <w:r w:rsidR="0021123B">
        <w:rPr>
          <w:rFonts w:ascii="Segoe UI" w:hAnsi="Segoe UI" w:cs="Segoe UI"/>
        </w:rPr>
        <w:t>chapter</w:t>
      </w:r>
      <w:r w:rsidR="007D597A">
        <w:rPr>
          <w:rFonts w:ascii="Segoe UI" w:hAnsi="Segoe UI" w:cs="Segoe UI"/>
        </w:rPr>
        <w:t xml:space="preserve">. </w:t>
      </w:r>
      <w:r w:rsidR="006E0FC1">
        <w:rPr>
          <w:rFonts w:ascii="Segoe UI" w:hAnsi="Segoe UI" w:cs="Segoe UI"/>
        </w:rPr>
        <w:t xml:space="preserve">Filmed remotely via phone or zoom. </w:t>
      </w:r>
      <w:r w:rsidR="0075369E">
        <w:rPr>
          <w:rFonts w:ascii="Segoe UI" w:hAnsi="Segoe UI" w:cs="Segoe UI"/>
        </w:rPr>
        <w:t xml:space="preserve">This can be your general thoughts, your big idea/main point and why you think this is important for pioneering. It can be developed through the podcast and chapter and fine if it evolves over the writing process.   </w:t>
      </w:r>
    </w:p>
    <w:p w14:paraId="6206FFE6" w14:textId="25AD6C2D" w:rsidR="007D597A" w:rsidRDefault="002F374D" w:rsidP="00C01B9D">
      <w:pPr>
        <w:widowControl w:val="0"/>
        <w:spacing w:after="120" w:line="240" w:lineRule="auto"/>
        <w:jc w:val="both"/>
        <w:rPr>
          <w:rFonts w:ascii="Segoe UI" w:hAnsi="Segoe UI" w:cs="Segoe UI"/>
        </w:rPr>
      </w:pPr>
      <w:r w:rsidRPr="00633BA1">
        <w:rPr>
          <w:rFonts w:ascii="Segoe UI" w:hAnsi="Segoe UI" w:cs="Segoe UI"/>
          <w:b/>
          <w:bCs/>
        </w:rPr>
        <w:t>30</w:t>
      </w:r>
      <w:r w:rsidR="007D597A" w:rsidRPr="00633BA1">
        <w:rPr>
          <w:rFonts w:ascii="Segoe UI" w:hAnsi="Segoe UI" w:cs="Segoe UI"/>
          <w:b/>
          <w:bCs/>
        </w:rPr>
        <w:t xml:space="preserve"> min </w:t>
      </w:r>
      <w:r w:rsidRPr="00633BA1">
        <w:rPr>
          <w:rFonts w:ascii="Segoe UI" w:hAnsi="Segoe UI" w:cs="Segoe UI"/>
          <w:b/>
          <w:bCs/>
        </w:rPr>
        <w:t>podcasts</w:t>
      </w:r>
      <w:r>
        <w:rPr>
          <w:rFonts w:ascii="Segoe UI" w:hAnsi="Segoe UI" w:cs="Segoe UI"/>
        </w:rPr>
        <w:t xml:space="preserve"> discussing </w:t>
      </w:r>
      <w:r w:rsidR="0021123B">
        <w:rPr>
          <w:rFonts w:ascii="Segoe UI" w:hAnsi="Segoe UI" w:cs="Segoe UI"/>
        </w:rPr>
        <w:t xml:space="preserve">inhabiting self, inhabiting spaces and then </w:t>
      </w:r>
      <w:r>
        <w:rPr>
          <w:rFonts w:ascii="Segoe UI" w:hAnsi="Segoe UI" w:cs="Segoe UI"/>
        </w:rPr>
        <w:t xml:space="preserve">each </w:t>
      </w:r>
      <w:r w:rsidR="0021123B">
        <w:rPr>
          <w:rFonts w:ascii="Segoe UI" w:hAnsi="Segoe UI" w:cs="Segoe UI"/>
        </w:rPr>
        <w:t xml:space="preserve">of </w:t>
      </w:r>
      <w:r>
        <w:rPr>
          <w:rFonts w:ascii="Segoe UI" w:hAnsi="Segoe UI" w:cs="Segoe UI"/>
        </w:rPr>
        <w:t xml:space="preserve">quality and discipline </w:t>
      </w:r>
      <w:r w:rsidRPr="00633BA1">
        <w:rPr>
          <w:rFonts w:ascii="Segoe UI" w:hAnsi="Segoe UI" w:cs="Segoe UI"/>
          <w:i/>
          <w:iCs/>
        </w:rPr>
        <w:t>paring</w:t>
      </w:r>
      <w:r>
        <w:rPr>
          <w:rFonts w:ascii="Segoe UI" w:hAnsi="Segoe UI" w:cs="Segoe UI"/>
        </w:rPr>
        <w:t xml:space="preserve"> </w:t>
      </w:r>
      <w:r w:rsidR="007D597A">
        <w:rPr>
          <w:rFonts w:ascii="Segoe UI" w:hAnsi="Segoe UI" w:cs="Segoe UI"/>
        </w:rPr>
        <w:t>(</w:t>
      </w:r>
      <w:r>
        <w:rPr>
          <w:rFonts w:ascii="Segoe UI" w:hAnsi="Segoe UI" w:cs="Segoe UI"/>
        </w:rPr>
        <w:t xml:space="preserve">2 contributors </w:t>
      </w:r>
      <w:r w:rsidR="007D597A">
        <w:rPr>
          <w:rFonts w:ascii="Segoe UI" w:hAnsi="Segoe UI" w:cs="Segoe UI"/>
        </w:rPr>
        <w:t>interviewed by a host) to expand the theme</w:t>
      </w:r>
      <w:r>
        <w:rPr>
          <w:rFonts w:ascii="Segoe UI" w:hAnsi="Segoe UI" w:cs="Segoe UI"/>
        </w:rPr>
        <w:t xml:space="preserve"> of each quality and discipline and the relationship between the two. </w:t>
      </w:r>
      <w:r w:rsidR="00633BA1">
        <w:rPr>
          <w:rFonts w:ascii="Segoe UI" w:hAnsi="Segoe UI" w:cs="Segoe UI"/>
        </w:rPr>
        <w:t>(5 podcasts in total)</w:t>
      </w:r>
      <w:r w:rsidR="000625EF">
        <w:rPr>
          <w:rFonts w:ascii="Segoe UI" w:hAnsi="Segoe UI" w:cs="Segoe UI"/>
        </w:rPr>
        <w:t>. There may be a</w:t>
      </w:r>
      <w:r w:rsidR="0021123B">
        <w:rPr>
          <w:rFonts w:ascii="Segoe UI" w:hAnsi="Segoe UI" w:cs="Segoe UI"/>
        </w:rPr>
        <w:t>n</w:t>
      </w:r>
      <w:r w:rsidR="000625EF">
        <w:rPr>
          <w:rFonts w:ascii="Segoe UI" w:hAnsi="Segoe UI" w:cs="Segoe UI"/>
        </w:rPr>
        <w:t xml:space="preserve"> </w:t>
      </w:r>
      <w:r w:rsidR="0021123B">
        <w:rPr>
          <w:rFonts w:ascii="Segoe UI" w:hAnsi="Segoe UI" w:cs="Segoe UI"/>
        </w:rPr>
        <w:t xml:space="preserve">additional </w:t>
      </w:r>
      <w:r w:rsidR="000625EF">
        <w:rPr>
          <w:rFonts w:ascii="Segoe UI" w:hAnsi="Segoe UI" w:cs="Segoe UI"/>
        </w:rPr>
        <w:t xml:space="preserve">podcast looking at the ecosystem of all 10 principles </w:t>
      </w:r>
      <w:r w:rsidR="0021123B">
        <w:rPr>
          <w:rFonts w:ascii="Segoe UI" w:hAnsi="Segoe UI" w:cs="Segoe UI"/>
        </w:rPr>
        <w:t xml:space="preserve">and how they play out in self and space </w:t>
      </w:r>
      <w:r w:rsidR="000625EF">
        <w:rPr>
          <w:rFonts w:ascii="Segoe UI" w:hAnsi="Segoe UI" w:cs="Segoe UI"/>
        </w:rPr>
        <w:t xml:space="preserve">with some contributors invited to take part. </w:t>
      </w:r>
      <w:r w:rsidR="007D597A">
        <w:rPr>
          <w:rFonts w:ascii="Segoe UI" w:hAnsi="Segoe UI" w:cs="Segoe UI"/>
        </w:rPr>
        <w:t xml:space="preserve"> </w:t>
      </w:r>
      <w:r w:rsidR="006E0FC1">
        <w:rPr>
          <w:rFonts w:ascii="Segoe UI" w:hAnsi="Segoe UI" w:cs="Segoe UI"/>
        </w:rPr>
        <w:t xml:space="preserve">Recorded remotely using zoom audio. </w:t>
      </w:r>
    </w:p>
    <w:p w14:paraId="4A1B666A" w14:textId="0C0A42FB" w:rsidR="00556891" w:rsidRDefault="00633BA1" w:rsidP="00C01B9D">
      <w:pPr>
        <w:widowControl w:val="0"/>
        <w:spacing w:after="120" w:line="240" w:lineRule="auto"/>
        <w:jc w:val="both"/>
        <w:rPr>
          <w:rFonts w:ascii="Segoe UI" w:hAnsi="Segoe UI" w:cs="Segoe UI"/>
        </w:rPr>
      </w:pPr>
      <w:proofErr w:type="gramStart"/>
      <w:r w:rsidRPr="00633BA1">
        <w:rPr>
          <w:rFonts w:ascii="Segoe UI" w:hAnsi="Segoe UI" w:cs="Segoe UI"/>
          <w:b/>
          <w:bCs/>
        </w:rPr>
        <w:t>25</w:t>
      </w:r>
      <w:r w:rsidR="007D597A" w:rsidRPr="00633BA1">
        <w:rPr>
          <w:rFonts w:ascii="Segoe UI" w:hAnsi="Segoe UI" w:cs="Segoe UI"/>
          <w:b/>
          <w:bCs/>
        </w:rPr>
        <w:t>00 word</w:t>
      </w:r>
      <w:proofErr w:type="gramEnd"/>
      <w:r w:rsidR="007D597A" w:rsidRPr="00633BA1">
        <w:rPr>
          <w:rFonts w:ascii="Segoe UI" w:hAnsi="Segoe UI" w:cs="Segoe UI"/>
          <w:b/>
          <w:bCs/>
        </w:rPr>
        <w:t xml:space="preserve"> book chapter</w:t>
      </w:r>
      <w:r w:rsidR="007D597A">
        <w:rPr>
          <w:rFonts w:ascii="Segoe UI" w:hAnsi="Segoe UI" w:cs="Segoe UI"/>
        </w:rPr>
        <w:t xml:space="preserve"> – a written </w:t>
      </w:r>
      <w:r w:rsidR="002F374D">
        <w:rPr>
          <w:rFonts w:ascii="Segoe UI" w:hAnsi="Segoe UI" w:cs="Segoe UI"/>
        </w:rPr>
        <w:t xml:space="preserve">expanded </w:t>
      </w:r>
      <w:r w:rsidR="007D597A">
        <w:rPr>
          <w:rFonts w:ascii="Segoe UI" w:hAnsi="Segoe UI" w:cs="Segoe UI"/>
        </w:rPr>
        <w:t xml:space="preserve">version of the </w:t>
      </w:r>
      <w:r w:rsidR="002F374D">
        <w:rPr>
          <w:rFonts w:ascii="Segoe UI" w:hAnsi="Segoe UI" w:cs="Segoe UI"/>
        </w:rPr>
        <w:t xml:space="preserve">video and </w:t>
      </w:r>
      <w:r w:rsidR="007D597A">
        <w:rPr>
          <w:rFonts w:ascii="Segoe UI" w:hAnsi="Segoe UI" w:cs="Segoe UI"/>
        </w:rPr>
        <w:t xml:space="preserve">podcast with </w:t>
      </w:r>
      <w:r w:rsidR="002F374D">
        <w:rPr>
          <w:rFonts w:ascii="Segoe UI" w:hAnsi="Segoe UI" w:cs="Segoe UI"/>
        </w:rPr>
        <w:t>accompanying</w:t>
      </w:r>
      <w:r w:rsidR="007D597A">
        <w:rPr>
          <w:rFonts w:ascii="Segoe UI" w:hAnsi="Segoe UI" w:cs="Segoe UI"/>
        </w:rPr>
        <w:t xml:space="preserve"> questions</w:t>
      </w:r>
      <w:r w:rsidR="006E0FC1">
        <w:rPr>
          <w:rFonts w:ascii="Segoe UI" w:hAnsi="Segoe UI" w:cs="Segoe UI"/>
        </w:rPr>
        <w:t xml:space="preserve"> and practical suggestions to help people </w:t>
      </w:r>
      <w:r w:rsidR="002F374D">
        <w:rPr>
          <w:rFonts w:ascii="Segoe UI" w:hAnsi="Segoe UI" w:cs="Segoe UI"/>
        </w:rPr>
        <w:t>‘</w:t>
      </w:r>
      <w:r>
        <w:rPr>
          <w:rFonts w:ascii="Segoe UI" w:hAnsi="Segoe UI" w:cs="Segoe UI"/>
        </w:rPr>
        <w:t>live this out</w:t>
      </w:r>
      <w:r w:rsidR="007D597A">
        <w:rPr>
          <w:rFonts w:ascii="Segoe UI" w:hAnsi="Segoe UI" w:cs="Segoe UI"/>
        </w:rPr>
        <w:t xml:space="preserve"> at home</w:t>
      </w:r>
      <w:r w:rsidR="002F374D">
        <w:rPr>
          <w:rFonts w:ascii="Segoe UI" w:hAnsi="Segoe UI" w:cs="Segoe UI"/>
        </w:rPr>
        <w:t>’</w:t>
      </w:r>
      <w:r w:rsidR="007C7BC9">
        <w:rPr>
          <w:rFonts w:ascii="Segoe UI" w:hAnsi="Segoe UI" w:cs="Segoe UI"/>
        </w:rPr>
        <w:t>/explore further in their context</w:t>
      </w:r>
      <w:r w:rsidR="007D597A">
        <w:rPr>
          <w:rFonts w:ascii="Segoe UI" w:hAnsi="Segoe UI" w:cs="Segoe UI"/>
        </w:rPr>
        <w:t xml:space="preserve">. </w:t>
      </w:r>
      <w:r w:rsidR="007C7BC9">
        <w:rPr>
          <w:rFonts w:ascii="Segoe UI" w:hAnsi="Segoe UI" w:cs="Segoe UI"/>
        </w:rPr>
        <w:t xml:space="preserve"> in each chapter the content will be framed and discussed in relation to 4 key areas: Christ, church, world, self. </w:t>
      </w:r>
      <w:r w:rsidR="007D597A">
        <w:rPr>
          <w:rFonts w:ascii="Segoe UI" w:hAnsi="Segoe UI" w:cs="Segoe UI"/>
        </w:rPr>
        <w:t xml:space="preserve">  </w:t>
      </w:r>
      <w:r w:rsidR="008757D5">
        <w:rPr>
          <w:rFonts w:ascii="Segoe UI" w:hAnsi="Segoe UI" w:cs="Segoe UI"/>
        </w:rPr>
        <w:t xml:space="preserve">  </w:t>
      </w:r>
    </w:p>
    <w:p w14:paraId="008EB24E" w14:textId="2CC1A984" w:rsidR="000625EF" w:rsidRPr="006E0FC1" w:rsidRDefault="007D597A" w:rsidP="00C01B9D">
      <w:pPr>
        <w:widowControl w:val="0"/>
        <w:spacing w:after="120" w:line="240" w:lineRule="auto"/>
        <w:jc w:val="both"/>
        <w:rPr>
          <w:rFonts w:ascii="Segoe UI" w:hAnsi="Segoe UI" w:cs="Segoe UI"/>
        </w:rPr>
      </w:pPr>
      <w:r>
        <w:rPr>
          <w:rFonts w:ascii="Segoe UI" w:hAnsi="Segoe UI" w:cs="Segoe UI"/>
        </w:rPr>
        <w:t>Link</w:t>
      </w:r>
      <w:r w:rsidR="002F374D">
        <w:rPr>
          <w:rFonts w:ascii="Segoe UI" w:hAnsi="Segoe UI" w:cs="Segoe UI"/>
        </w:rPr>
        <w:t>s</w:t>
      </w:r>
      <w:r>
        <w:rPr>
          <w:rFonts w:ascii="Segoe UI" w:hAnsi="Segoe UI" w:cs="Segoe UI"/>
        </w:rPr>
        <w:t xml:space="preserve"> to follow up </w:t>
      </w:r>
      <w:r w:rsidRPr="00633BA1">
        <w:rPr>
          <w:rFonts w:ascii="Segoe UI" w:hAnsi="Segoe UI" w:cs="Segoe UI"/>
          <w:b/>
          <w:bCs/>
        </w:rPr>
        <w:t xml:space="preserve">resources </w:t>
      </w:r>
      <w:r>
        <w:rPr>
          <w:rFonts w:ascii="Segoe UI" w:hAnsi="Segoe UI" w:cs="Segoe UI"/>
        </w:rPr>
        <w:t xml:space="preserve">from each contributor as applicable  </w:t>
      </w:r>
    </w:p>
    <w:p w14:paraId="5BC7236B" w14:textId="77777777" w:rsidR="007653AF" w:rsidRDefault="007653AF" w:rsidP="00C01B9D">
      <w:pPr>
        <w:widowControl w:val="0"/>
        <w:spacing w:after="120" w:line="240" w:lineRule="auto"/>
        <w:jc w:val="both"/>
        <w:rPr>
          <w:rFonts w:ascii="Segoe UI" w:hAnsi="Segoe UI" w:cs="Segoe UI"/>
          <w:b/>
          <w:bCs/>
        </w:rPr>
      </w:pPr>
    </w:p>
    <w:p w14:paraId="2D6BB357" w14:textId="1C90ECA5" w:rsidR="007D597A" w:rsidRPr="0075369E" w:rsidRDefault="007D597A" w:rsidP="00C01B9D">
      <w:pPr>
        <w:widowControl w:val="0"/>
        <w:spacing w:after="120" w:line="240" w:lineRule="auto"/>
        <w:jc w:val="both"/>
        <w:rPr>
          <w:rFonts w:ascii="Segoe UI" w:hAnsi="Segoe UI" w:cs="Segoe UI"/>
          <w:b/>
          <w:bCs/>
          <w:sz w:val="28"/>
          <w:szCs w:val="28"/>
        </w:rPr>
      </w:pPr>
      <w:r w:rsidRPr="0075369E">
        <w:rPr>
          <w:rFonts w:ascii="Segoe UI" w:hAnsi="Segoe UI" w:cs="Segoe UI"/>
          <w:b/>
          <w:bCs/>
          <w:sz w:val="28"/>
          <w:szCs w:val="28"/>
        </w:rPr>
        <w:t>Outline</w:t>
      </w:r>
      <w:r w:rsidR="00F071D2" w:rsidRPr="0075369E">
        <w:rPr>
          <w:rFonts w:ascii="Segoe UI" w:hAnsi="Segoe UI" w:cs="Segoe UI"/>
          <w:b/>
          <w:bCs/>
          <w:sz w:val="28"/>
          <w:szCs w:val="28"/>
        </w:rPr>
        <w:t xml:space="preserve">: </w:t>
      </w:r>
      <w:r w:rsidR="002F374D" w:rsidRPr="0075369E">
        <w:rPr>
          <w:rFonts w:ascii="Segoe UI" w:hAnsi="Segoe UI" w:cs="Segoe UI"/>
          <w:b/>
          <w:bCs/>
          <w:sz w:val="28"/>
          <w:szCs w:val="28"/>
        </w:rPr>
        <w:t>‘</w:t>
      </w:r>
      <w:r w:rsidR="00F071D2" w:rsidRPr="0075369E">
        <w:rPr>
          <w:rFonts w:ascii="Segoe UI" w:hAnsi="Segoe UI" w:cs="Segoe UI"/>
          <w:b/>
          <w:bCs/>
          <w:sz w:val="28"/>
          <w:szCs w:val="28"/>
        </w:rPr>
        <w:t>inhabiting innovation</w:t>
      </w:r>
      <w:r w:rsidR="002F374D" w:rsidRPr="0075369E">
        <w:rPr>
          <w:rFonts w:ascii="Segoe UI" w:hAnsi="Segoe UI" w:cs="Segoe UI"/>
          <w:b/>
          <w:bCs/>
          <w:sz w:val="28"/>
          <w:szCs w:val="28"/>
        </w:rPr>
        <w:t>’</w:t>
      </w:r>
      <w:r w:rsidR="00F071D2" w:rsidRPr="0075369E">
        <w:rPr>
          <w:rFonts w:ascii="Segoe UI" w:hAnsi="Segoe UI" w:cs="Segoe UI"/>
          <w:b/>
          <w:bCs/>
          <w:sz w:val="28"/>
          <w:szCs w:val="28"/>
        </w:rPr>
        <w:t xml:space="preserve"> </w:t>
      </w:r>
      <w:r w:rsidRPr="0075369E">
        <w:rPr>
          <w:rFonts w:ascii="Segoe UI" w:hAnsi="Segoe UI" w:cs="Segoe UI"/>
          <w:b/>
          <w:bCs/>
          <w:sz w:val="28"/>
          <w:szCs w:val="28"/>
        </w:rPr>
        <w:t xml:space="preserve"> </w:t>
      </w:r>
    </w:p>
    <w:p w14:paraId="129EE3F5" w14:textId="749BDC3B" w:rsidR="007D597A" w:rsidRDefault="007D597A" w:rsidP="00C01B9D">
      <w:pPr>
        <w:widowControl w:val="0"/>
        <w:spacing w:after="120" w:line="240" w:lineRule="auto"/>
        <w:jc w:val="both"/>
        <w:rPr>
          <w:rFonts w:ascii="Segoe UI" w:hAnsi="Segoe UI" w:cs="Segoe UI"/>
          <w:b/>
          <w:bCs/>
        </w:rPr>
      </w:pPr>
    </w:p>
    <w:p w14:paraId="6FE76493" w14:textId="244F56F9" w:rsidR="001042BB" w:rsidRDefault="001042BB" w:rsidP="001042BB">
      <w:pPr>
        <w:pStyle w:val="ListParagraph"/>
        <w:widowControl w:val="0"/>
        <w:numPr>
          <w:ilvl w:val="0"/>
          <w:numId w:val="7"/>
        </w:numPr>
        <w:spacing w:after="120" w:line="240" w:lineRule="auto"/>
        <w:jc w:val="both"/>
        <w:rPr>
          <w:rFonts w:ascii="Segoe UI" w:hAnsi="Segoe UI" w:cs="Segoe UI"/>
        </w:rPr>
      </w:pPr>
      <w:r w:rsidRPr="00633BA1">
        <w:rPr>
          <w:rFonts w:ascii="Segoe UI" w:hAnsi="Segoe UI" w:cs="Segoe UI"/>
          <w:b/>
          <w:bCs/>
        </w:rPr>
        <w:t xml:space="preserve">Introduction: </w:t>
      </w:r>
      <w:r w:rsidRPr="00633BA1">
        <w:rPr>
          <w:rFonts w:ascii="Segoe UI" w:hAnsi="Segoe UI" w:cs="Segoe UI"/>
        </w:rPr>
        <w:t>ap</w:t>
      </w:r>
      <w:r w:rsidR="002F374D" w:rsidRPr="00633BA1">
        <w:rPr>
          <w:rFonts w:ascii="Segoe UI" w:hAnsi="Segoe UI" w:cs="Segoe UI"/>
        </w:rPr>
        <w:t>p</w:t>
      </w:r>
      <w:r w:rsidRPr="00633BA1">
        <w:rPr>
          <w:rFonts w:ascii="Segoe UI" w:hAnsi="Segoe UI" w:cs="Segoe UI"/>
        </w:rPr>
        <w:t xml:space="preserve">les of the earth, </w:t>
      </w:r>
      <w:r w:rsidR="002F374D" w:rsidRPr="00633BA1">
        <w:rPr>
          <w:rFonts w:ascii="Segoe UI" w:hAnsi="Segoe UI" w:cs="Segoe UI"/>
        </w:rPr>
        <w:t xml:space="preserve">being and doing - </w:t>
      </w:r>
      <w:r w:rsidRPr="00633BA1">
        <w:rPr>
          <w:rFonts w:ascii="Segoe UI" w:hAnsi="Segoe UI" w:cs="Segoe UI"/>
        </w:rPr>
        <w:t xml:space="preserve">the need to inhabit innovation </w:t>
      </w:r>
    </w:p>
    <w:p w14:paraId="12C85199" w14:textId="77777777" w:rsidR="000625EF" w:rsidRPr="00633BA1" w:rsidRDefault="000625EF" w:rsidP="000625EF">
      <w:pPr>
        <w:pStyle w:val="ListParagraph"/>
        <w:widowControl w:val="0"/>
        <w:spacing w:after="120" w:line="240" w:lineRule="auto"/>
        <w:jc w:val="both"/>
        <w:rPr>
          <w:rFonts w:ascii="Segoe UI" w:hAnsi="Segoe UI" w:cs="Segoe UI"/>
        </w:rPr>
      </w:pPr>
    </w:p>
    <w:p w14:paraId="2A75FC95" w14:textId="72440EFD" w:rsidR="001042BB" w:rsidRDefault="001042BB" w:rsidP="001042BB">
      <w:pPr>
        <w:pStyle w:val="ListParagraph"/>
        <w:widowControl w:val="0"/>
        <w:numPr>
          <w:ilvl w:val="0"/>
          <w:numId w:val="7"/>
        </w:numPr>
        <w:spacing w:after="120" w:line="240" w:lineRule="auto"/>
        <w:jc w:val="both"/>
        <w:rPr>
          <w:rFonts w:ascii="Segoe UI" w:hAnsi="Segoe UI" w:cs="Segoe UI"/>
        </w:rPr>
      </w:pPr>
      <w:r w:rsidRPr="00633BA1">
        <w:rPr>
          <w:rFonts w:ascii="Segoe UI" w:hAnsi="Segoe UI" w:cs="Segoe UI"/>
          <w:b/>
          <w:bCs/>
        </w:rPr>
        <w:t>Inhabiting self:</w:t>
      </w:r>
      <w:r w:rsidRPr="00633BA1">
        <w:rPr>
          <w:rFonts w:ascii="Segoe UI" w:hAnsi="Segoe UI" w:cs="Segoe UI"/>
        </w:rPr>
        <w:t xml:space="preserve"> call character competence</w:t>
      </w:r>
      <w:r w:rsidR="0021123B">
        <w:rPr>
          <w:rFonts w:ascii="Segoe UI" w:hAnsi="Segoe UI" w:cs="Segoe UI"/>
        </w:rPr>
        <w:t>, charism</w:t>
      </w:r>
    </w:p>
    <w:p w14:paraId="518B37AD" w14:textId="77777777" w:rsidR="000625EF" w:rsidRPr="00633BA1" w:rsidRDefault="000625EF" w:rsidP="000625EF">
      <w:pPr>
        <w:pStyle w:val="ListParagraph"/>
        <w:widowControl w:val="0"/>
        <w:spacing w:after="120" w:line="240" w:lineRule="auto"/>
        <w:jc w:val="both"/>
        <w:rPr>
          <w:rFonts w:ascii="Segoe UI" w:hAnsi="Segoe UI" w:cs="Segoe UI"/>
        </w:rPr>
      </w:pPr>
    </w:p>
    <w:p w14:paraId="0F091FF1" w14:textId="77777777" w:rsidR="000625EF" w:rsidRPr="007653AF" w:rsidRDefault="000625EF" w:rsidP="007653AF">
      <w:pPr>
        <w:widowControl w:val="0"/>
        <w:spacing w:after="120" w:line="240" w:lineRule="auto"/>
        <w:jc w:val="both"/>
        <w:rPr>
          <w:rFonts w:ascii="Segoe UI" w:hAnsi="Segoe UI" w:cs="Segoe UI"/>
        </w:rPr>
      </w:pPr>
    </w:p>
    <w:p w14:paraId="754E560F" w14:textId="1F773B12" w:rsidR="001042BB" w:rsidRPr="00AA157D" w:rsidRDefault="000625EF" w:rsidP="00AA157D">
      <w:pPr>
        <w:pStyle w:val="ListParagraph"/>
        <w:widowControl w:val="0"/>
        <w:numPr>
          <w:ilvl w:val="0"/>
          <w:numId w:val="7"/>
        </w:numPr>
        <w:spacing w:after="120" w:line="240" w:lineRule="auto"/>
        <w:jc w:val="both"/>
        <w:rPr>
          <w:rFonts w:ascii="Segoe UI" w:hAnsi="Segoe UI" w:cs="Segoe UI"/>
          <w:b/>
          <w:bCs/>
        </w:rPr>
      </w:pPr>
      <w:r>
        <w:rPr>
          <w:rFonts w:ascii="Segoe UI" w:hAnsi="Segoe UI" w:cs="Segoe UI"/>
          <w:b/>
          <w:bCs/>
        </w:rPr>
        <w:t xml:space="preserve">Inhabiting </w:t>
      </w:r>
      <w:r w:rsidR="008B2F14">
        <w:rPr>
          <w:rFonts w:ascii="Segoe UI" w:hAnsi="Segoe UI" w:cs="Segoe UI"/>
          <w:b/>
          <w:bCs/>
        </w:rPr>
        <w:t>practices</w:t>
      </w:r>
      <w:r>
        <w:rPr>
          <w:rFonts w:ascii="Segoe UI" w:hAnsi="Segoe UI" w:cs="Segoe UI"/>
          <w:b/>
          <w:bCs/>
        </w:rPr>
        <w:t>:</w:t>
      </w:r>
      <w:r w:rsidR="001042BB" w:rsidRPr="00AA157D">
        <w:rPr>
          <w:rFonts w:ascii="Segoe UI" w:hAnsi="Segoe UI" w:cs="Segoe UI"/>
          <w:b/>
          <w:bCs/>
        </w:rPr>
        <w:t xml:space="preserve"> 5 pioneer innovation </w:t>
      </w:r>
      <w:r w:rsidR="008B2F14" w:rsidRPr="008B2F14">
        <w:rPr>
          <w:rFonts w:ascii="Segoe UI" w:hAnsi="Segoe UI" w:cs="Segoe UI"/>
          <w:b/>
          <w:bCs/>
          <w:u w:val="single"/>
        </w:rPr>
        <w:t>practices</w:t>
      </w:r>
      <w:r w:rsidR="008B2F14">
        <w:rPr>
          <w:rFonts w:ascii="Segoe UI" w:hAnsi="Segoe UI" w:cs="Segoe UI"/>
          <w:b/>
          <w:bCs/>
        </w:rPr>
        <w:t xml:space="preserve"> </w:t>
      </w:r>
      <w:r w:rsidR="001042BB" w:rsidRPr="00AA157D">
        <w:rPr>
          <w:rFonts w:ascii="Segoe UI" w:hAnsi="Segoe UI" w:cs="Segoe UI"/>
          <w:b/>
          <w:bCs/>
        </w:rPr>
        <w:t>to inhabit (the how)</w:t>
      </w:r>
      <w:r w:rsidR="002F374D" w:rsidRPr="00AA157D">
        <w:rPr>
          <w:rFonts w:ascii="Segoe UI" w:hAnsi="Segoe UI" w:cs="Segoe UI"/>
          <w:b/>
          <w:bCs/>
        </w:rPr>
        <w:t xml:space="preserve"> outer self </w:t>
      </w:r>
      <w:r w:rsidR="001042BB" w:rsidRPr="00AA157D">
        <w:rPr>
          <w:rFonts w:ascii="Segoe UI" w:hAnsi="Segoe UI" w:cs="Segoe UI"/>
          <w:b/>
          <w:bCs/>
        </w:rPr>
        <w:t xml:space="preserve"> </w:t>
      </w:r>
    </w:p>
    <w:p w14:paraId="01132658" w14:textId="77777777" w:rsidR="002F374D" w:rsidRPr="008F0CAE" w:rsidRDefault="002F374D" w:rsidP="002F374D">
      <w:pPr>
        <w:jc w:val="both"/>
        <w:rPr>
          <w:rFonts w:ascii="Segoe UI" w:hAnsi="Segoe UI" w:cs="Segoe UI"/>
          <w:b/>
          <w:bCs/>
        </w:rPr>
      </w:pPr>
      <w:r w:rsidRPr="008F0CAE">
        <w:rPr>
          <w:rFonts w:ascii="Segoe UI" w:hAnsi="Segoe UI" w:cs="Segoe UI"/>
          <w:b/>
          <w:bCs/>
        </w:rPr>
        <w:t xml:space="preserve">Listen: </w:t>
      </w:r>
      <w:r w:rsidRPr="008F0CAE">
        <w:rPr>
          <w:rFonts w:ascii="Segoe UI" w:hAnsi="Segoe UI" w:cs="Segoe UI"/>
        </w:rPr>
        <w:t xml:space="preserve">how to read the core creeds of the context, being the first to see, the power of noticing without diagnosing, being tuned in to the Holy Spirit, how to ask the right questions, knowing when you have found an answer. Slower rhythm, </w:t>
      </w:r>
      <w:r>
        <w:rPr>
          <w:rFonts w:ascii="Segoe UI" w:hAnsi="Segoe UI" w:cs="Segoe UI"/>
        </w:rPr>
        <w:t xml:space="preserve">the value of </w:t>
      </w:r>
      <w:r w:rsidRPr="008F0CAE">
        <w:rPr>
          <w:rFonts w:ascii="Segoe UI" w:hAnsi="Segoe UI" w:cs="Segoe UI"/>
        </w:rPr>
        <w:t xml:space="preserve">‘being’ more than ‘doing’. </w:t>
      </w:r>
      <w:r>
        <w:rPr>
          <w:rFonts w:ascii="Segoe UI" w:hAnsi="Segoe UI" w:cs="Segoe UI"/>
        </w:rPr>
        <w:t xml:space="preserve">world views </w:t>
      </w:r>
    </w:p>
    <w:p w14:paraId="397D009C" w14:textId="693D0D19" w:rsidR="002F374D" w:rsidRDefault="002F374D" w:rsidP="002F374D">
      <w:pPr>
        <w:jc w:val="both"/>
        <w:rPr>
          <w:rFonts w:ascii="Segoe UI" w:hAnsi="Segoe UI" w:cs="Segoe UI"/>
        </w:rPr>
      </w:pPr>
      <w:r w:rsidRPr="008F0CAE">
        <w:rPr>
          <w:rFonts w:ascii="Segoe UI" w:hAnsi="Segoe UI" w:cs="Segoe UI"/>
          <w:b/>
          <w:bCs/>
        </w:rPr>
        <w:t xml:space="preserve">Adapt: </w:t>
      </w:r>
      <w:r w:rsidRPr="008F0CAE">
        <w:rPr>
          <w:rFonts w:ascii="Segoe UI" w:hAnsi="Segoe UI" w:cs="Segoe UI"/>
        </w:rPr>
        <w:t>how to</w:t>
      </w:r>
      <w:r w:rsidRPr="008F0CAE">
        <w:rPr>
          <w:rFonts w:ascii="Segoe UI" w:hAnsi="Segoe UI" w:cs="Segoe UI"/>
          <w:b/>
          <w:bCs/>
        </w:rPr>
        <w:t xml:space="preserve"> </w:t>
      </w:r>
      <w:r w:rsidRPr="008F0CAE">
        <w:rPr>
          <w:rFonts w:ascii="Segoe UI" w:hAnsi="Segoe UI" w:cs="Segoe UI"/>
        </w:rPr>
        <w:t>be willing and able to manage change, lay aside personal preferences, to be open to alternative ways and means, to release control.</w:t>
      </w:r>
    </w:p>
    <w:p w14:paraId="1E6B49D1" w14:textId="19324B3C" w:rsidR="002F374D" w:rsidRPr="008F0CAE" w:rsidRDefault="002F374D" w:rsidP="002F374D">
      <w:pPr>
        <w:jc w:val="both"/>
        <w:rPr>
          <w:rFonts w:ascii="Segoe UI" w:hAnsi="Segoe UI" w:cs="Segoe UI"/>
          <w:b/>
          <w:bCs/>
        </w:rPr>
      </w:pPr>
      <w:r w:rsidRPr="008F0CAE">
        <w:rPr>
          <w:rFonts w:ascii="Segoe UI" w:hAnsi="Segoe UI" w:cs="Segoe UI"/>
          <w:b/>
          <w:bCs/>
        </w:rPr>
        <w:t>Experiment:</w:t>
      </w:r>
      <w:r w:rsidRPr="008F0CAE">
        <w:rPr>
          <w:rFonts w:ascii="Segoe UI" w:hAnsi="Segoe UI" w:cs="Segoe UI"/>
        </w:rPr>
        <w:t xml:space="preserve"> how to take risks, the power of learning through trial and error, being creative, imagining the new, how to initiative</w:t>
      </w:r>
      <w:r>
        <w:rPr>
          <w:rFonts w:ascii="Segoe UI" w:hAnsi="Segoe UI" w:cs="Segoe UI"/>
        </w:rPr>
        <w:t xml:space="preserve">, </w:t>
      </w:r>
      <w:proofErr w:type="gramStart"/>
      <w:r>
        <w:rPr>
          <w:rFonts w:ascii="Segoe UI" w:hAnsi="Segoe UI" w:cs="Segoe UI"/>
        </w:rPr>
        <w:t xml:space="preserve">start </w:t>
      </w:r>
      <w:r w:rsidRPr="008F0CAE">
        <w:rPr>
          <w:rFonts w:ascii="Segoe UI" w:hAnsi="Segoe UI" w:cs="Segoe UI"/>
        </w:rPr>
        <w:t>.</w:t>
      </w:r>
      <w:proofErr w:type="gramEnd"/>
      <w:r>
        <w:rPr>
          <w:rFonts w:ascii="Segoe UI" w:hAnsi="Segoe UI" w:cs="Segoe UI"/>
        </w:rPr>
        <w:t xml:space="preserve"> </w:t>
      </w:r>
    </w:p>
    <w:p w14:paraId="14FB9738" w14:textId="01448CC2" w:rsidR="002F374D" w:rsidRPr="008F0CAE" w:rsidRDefault="002F374D" w:rsidP="002F374D">
      <w:pPr>
        <w:jc w:val="both"/>
        <w:rPr>
          <w:rFonts w:ascii="Segoe UI" w:hAnsi="Segoe UI" w:cs="Segoe UI"/>
          <w:b/>
          <w:bCs/>
        </w:rPr>
      </w:pPr>
      <w:r w:rsidRPr="008F0CAE">
        <w:rPr>
          <w:rFonts w:ascii="Segoe UI" w:hAnsi="Segoe UI" w:cs="Segoe UI"/>
          <w:b/>
          <w:bCs/>
        </w:rPr>
        <w:t>Co-create:</w:t>
      </w:r>
      <w:r w:rsidRPr="008F0CAE">
        <w:rPr>
          <w:rFonts w:ascii="Segoe UI" w:hAnsi="Segoe UI" w:cs="Segoe UI"/>
        </w:rPr>
        <w:t xml:space="preserve"> what it means to be a guest and a host, how to collaborate, how to inhabit the context alongside others in an incarnational way, how to gather others around you, how to curate as well as initiative, the value of ‘serving first’ before ‘worshipping first’, the value of journeying  into the heart of community and staying there.  </w:t>
      </w:r>
      <w:r w:rsidR="00633BA1">
        <w:rPr>
          <w:rFonts w:ascii="Segoe UI" w:hAnsi="Segoe UI" w:cs="Segoe UI"/>
        </w:rPr>
        <w:t>How to s</w:t>
      </w:r>
      <w:r>
        <w:rPr>
          <w:rFonts w:ascii="Segoe UI" w:hAnsi="Segoe UI" w:cs="Segoe UI"/>
        </w:rPr>
        <w:t>hare responsibility.</w:t>
      </w:r>
    </w:p>
    <w:p w14:paraId="12E4ECFA" w14:textId="17CC3F5C" w:rsidR="002F374D" w:rsidRDefault="008B2F14" w:rsidP="002F374D">
      <w:pPr>
        <w:jc w:val="both"/>
        <w:rPr>
          <w:rFonts w:ascii="Segoe UI" w:hAnsi="Segoe UI" w:cs="Segoe UI"/>
        </w:rPr>
      </w:pPr>
      <w:r w:rsidRPr="008B2F14">
        <w:rPr>
          <w:rFonts w:ascii="Segoe UI" w:hAnsi="Segoe UI" w:cs="Segoe UI"/>
          <w:b/>
          <w:bCs/>
        </w:rPr>
        <w:t>P</w:t>
      </w:r>
      <w:r w:rsidR="00934EA1" w:rsidRPr="008B2F14">
        <w:rPr>
          <w:rFonts w:ascii="Segoe UI" w:hAnsi="Segoe UI" w:cs="Segoe UI"/>
          <w:b/>
          <w:bCs/>
        </w:rPr>
        <w:t>ersist</w:t>
      </w:r>
      <w:r w:rsidR="00934EA1">
        <w:rPr>
          <w:rFonts w:ascii="Segoe UI" w:hAnsi="Segoe UI" w:cs="Segoe UI"/>
          <w:b/>
          <w:bCs/>
        </w:rPr>
        <w:t xml:space="preserve"> </w:t>
      </w:r>
      <w:r w:rsidR="002F374D" w:rsidRPr="008F0CAE">
        <w:rPr>
          <w:rFonts w:ascii="Segoe UI" w:hAnsi="Segoe UI" w:cs="Segoe UI"/>
        </w:rPr>
        <w:t>how to keep going when things are tough, being robust, coping with pressure, ambiguity, change and disorientation, having a consistency of character</w:t>
      </w:r>
      <w:r w:rsidR="002F374D">
        <w:rPr>
          <w:rFonts w:ascii="Segoe UI" w:hAnsi="Segoe UI" w:cs="Segoe UI"/>
        </w:rPr>
        <w:t>, long term not short term</w:t>
      </w:r>
      <w:r w:rsidR="002F374D" w:rsidRPr="008F0CAE">
        <w:rPr>
          <w:rFonts w:ascii="Segoe UI" w:hAnsi="Segoe UI" w:cs="Segoe UI"/>
        </w:rPr>
        <w:t xml:space="preserve">. </w:t>
      </w:r>
      <w:r w:rsidR="002F374D">
        <w:rPr>
          <w:rFonts w:ascii="Segoe UI" w:hAnsi="Segoe UI" w:cs="Segoe UI"/>
        </w:rPr>
        <w:t>Conflict, live with uncertainty,</w:t>
      </w:r>
    </w:p>
    <w:p w14:paraId="7A08C3BE" w14:textId="77777777" w:rsidR="001042BB" w:rsidRPr="001042BB" w:rsidRDefault="001042BB" w:rsidP="001042BB">
      <w:pPr>
        <w:widowControl w:val="0"/>
        <w:spacing w:after="120" w:line="240" w:lineRule="auto"/>
        <w:jc w:val="both"/>
        <w:rPr>
          <w:rFonts w:ascii="Segoe UI" w:hAnsi="Segoe UI" w:cs="Segoe UI"/>
        </w:rPr>
      </w:pPr>
    </w:p>
    <w:p w14:paraId="3D4A4E0E" w14:textId="0F311D5A" w:rsidR="001042BB" w:rsidRPr="00AA157D" w:rsidRDefault="008B2F14" w:rsidP="00AA157D">
      <w:pPr>
        <w:pStyle w:val="ListParagraph"/>
        <w:widowControl w:val="0"/>
        <w:numPr>
          <w:ilvl w:val="0"/>
          <w:numId w:val="7"/>
        </w:numPr>
        <w:spacing w:after="120" w:line="240" w:lineRule="auto"/>
        <w:jc w:val="both"/>
        <w:rPr>
          <w:rFonts w:ascii="Segoe UI" w:hAnsi="Segoe UI" w:cs="Segoe UI"/>
          <w:b/>
          <w:bCs/>
        </w:rPr>
      </w:pPr>
      <w:r>
        <w:rPr>
          <w:rFonts w:ascii="Segoe UI" w:hAnsi="Segoe UI" w:cs="Segoe UI"/>
          <w:b/>
          <w:bCs/>
        </w:rPr>
        <w:t xml:space="preserve">Inhabiting </w:t>
      </w:r>
      <w:r>
        <w:rPr>
          <w:rFonts w:ascii="Segoe UI" w:hAnsi="Segoe UI" w:cs="Segoe UI"/>
          <w:b/>
          <w:bCs/>
        </w:rPr>
        <w:t>qualities</w:t>
      </w:r>
      <w:r>
        <w:rPr>
          <w:rFonts w:ascii="Segoe UI" w:hAnsi="Segoe UI" w:cs="Segoe UI"/>
          <w:b/>
          <w:bCs/>
        </w:rPr>
        <w:t>:</w:t>
      </w:r>
      <w:r w:rsidRPr="00AA157D">
        <w:rPr>
          <w:rFonts w:ascii="Segoe UI" w:hAnsi="Segoe UI" w:cs="Segoe UI"/>
          <w:b/>
          <w:bCs/>
        </w:rPr>
        <w:t xml:space="preserve"> 5 pioneer innovation </w:t>
      </w:r>
      <w:r>
        <w:rPr>
          <w:rFonts w:ascii="Segoe UI" w:hAnsi="Segoe UI" w:cs="Segoe UI"/>
          <w:b/>
          <w:bCs/>
          <w:u w:val="single"/>
        </w:rPr>
        <w:t>qualities</w:t>
      </w:r>
      <w:r>
        <w:rPr>
          <w:rFonts w:ascii="Segoe UI" w:hAnsi="Segoe UI" w:cs="Segoe UI"/>
          <w:b/>
          <w:bCs/>
        </w:rPr>
        <w:t xml:space="preserve"> </w:t>
      </w:r>
      <w:r w:rsidRPr="00AA157D">
        <w:rPr>
          <w:rFonts w:ascii="Segoe UI" w:hAnsi="Segoe UI" w:cs="Segoe UI"/>
          <w:b/>
          <w:bCs/>
        </w:rPr>
        <w:t xml:space="preserve">to inhabit </w:t>
      </w:r>
      <w:r w:rsidR="001042BB" w:rsidRPr="00AA157D">
        <w:rPr>
          <w:rFonts w:ascii="Segoe UI" w:hAnsi="Segoe UI" w:cs="Segoe UI"/>
          <w:b/>
          <w:bCs/>
        </w:rPr>
        <w:t>(</w:t>
      </w:r>
      <w:r w:rsidR="002F374D" w:rsidRPr="00AA157D">
        <w:rPr>
          <w:rFonts w:ascii="Segoe UI" w:hAnsi="Segoe UI" w:cs="Segoe UI"/>
          <w:b/>
          <w:bCs/>
        </w:rPr>
        <w:t xml:space="preserve">the </w:t>
      </w:r>
      <w:r w:rsidR="001042BB" w:rsidRPr="00AA157D">
        <w:rPr>
          <w:rFonts w:ascii="Segoe UI" w:hAnsi="Segoe UI" w:cs="Segoe UI"/>
          <w:b/>
          <w:bCs/>
        </w:rPr>
        <w:t xml:space="preserve">who) inner self </w:t>
      </w:r>
    </w:p>
    <w:p w14:paraId="66A136A4" w14:textId="77777777" w:rsidR="001042BB" w:rsidRPr="001042BB" w:rsidRDefault="001042BB" w:rsidP="001042BB">
      <w:pPr>
        <w:widowControl w:val="0"/>
        <w:spacing w:after="120" w:line="240" w:lineRule="auto"/>
        <w:jc w:val="both"/>
        <w:rPr>
          <w:rFonts w:ascii="Segoe UI" w:hAnsi="Segoe UI" w:cs="Segoe UI"/>
        </w:rPr>
      </w:pPr>
    </w:p>
    <w:p w14:paraId="51BA1D53" w14:textId="4BCD64C7" w:rsidR="001042BB" w:rsidRPr="001042BB" w:rsidRDefault="001042BB" w:rsidP="001042BB">
      <w:pPr>
        <w:widowControl w:val="0"/>
        <w:spacing w:after="120" w:line="240" w:lineRule="auto"/>
        <w:jc w:val="both"/>
        <w:rPr>
          <w:rFonts w:ascii="Segoe UI" w:hAnsi="Segoe UI" w:cs="Segoe UI"/>
        </w:rPr>
      </w:pPr>
      <w:r w:rsidRPr="002F374D">
        <w:rPr>
          <w:rFonts w:ascii="Segoe UI" w:hAnsi="Segoe UI" w:cs="Segoe UI"/>
          <w:b/>
          <w:bCs/>
        </w:rPr>
        <w:t>Discern</w:t>
      </w:r>
      <w:r w:rsidR="008B2F14">
        <w:rPr>
          <w:rFonts w:ascii="Segoe UI" w:hAnsi="Segoe UI" w:cs="Segoe UI"/>
          <w:b/>
          <w:bCs/>
        </w:rPr>
        <w:t>ing</w:t>
      </w:r>
      <w:r w:rsidRPr="002F374D">
        <w:rPr>
          <w:rFonts w:ascii="Segoe UI" w:hAnsi="Segoe UI" w:cs="Segoe UI"/>
          <w:b/>
          <w:bCs/>
        </w:rPr>
        <w:t>:</w:t>
      </w:r>
      <w:r w:rsidRPr="001042BB">
        <w:rPr>
          <w:rFonts w:ascii="Segoe UI" w:hAnsi="Segoe UI" w:cs="Segoe UI"/>
        </w:rPr>
        <w:t xml:space="preserve"> </w:t>
      </w:r>
      <w:r w:rsidR="002F374D">
        <w:rPr>
          <w:rFonts w:ascii="Segoe UI" w:hAnsi="Segoe UI" w:cs="Segoe UI"/>
        </w:rPr>
        <w:t xml:space="preserve">How does God speak? What is the </w:t>
      </w:r>
      <w:r w:rsidR="00633BA1">
        <w:rPr>
          <w:rFonts w:ascii="Segoe UI" w:hAnsi="Segoe UI" w:cs="Segoe UI"/>
        </w:rPr>
        <w:t>difference</w:t>
      </w:r>
      <w:r w:rsidR="002F374D">
        <w:rPr>
          <w:rFonts w:ascii="Segoe UI" w:hAnsi="Segoe UI" w:cs="Segoe UI"/>
        </w:rPr>
        <w:t xml:space="preserve"> between a God idea and a good </w:t>
      </w:r>
      <w:proofErr w:type="gramStart"/>
      <w:r w:rsidR="002F374D">
        <w:rPr>
          <w:rFonts w:ascii="Segoe UI" w:hAnsi="Segoe UI" w:cs="Segoe UI"/>
        </w:rPr>
        <w:t>idea.</w:t>
      </w:r>
      <w:proofErr w:type="gramEnd"/>
      <w:r w:rsidR="002F374D">
        <w:rPr>
          <w:rFonts w:ascii="Segoe UI" w:hAnsi="Segoe UI" w:cs="Segoe UI"/>
        </w:rPr>
        <w:t xml:space="preserve"> The role of the prophetic.</w:t>
      </w:r>
      <w:r w:rsidR="00633BA1">
        <w:rPr>
          <w:rFonts w:ascii="Segoe UI" w:hAnsi="Segoe UI" w:cs="Segoe UI"/>
        </w:rPr>
        <w:t xml:space="preserve"> what does it mean to be able to know what the right thing is, at the right time, in the right place, in the right way?</w:t>
      </w:r>
      <w:r w:rsidR="002F374D">
        <w:rPr>
          <w:rFonts w:ascii="Segoe UI" w:hAnsi="Segoe UI" w:cs="Segoe UI"/>
        </w:rPr>
        <w:t xml:space="preserve"> </w:t>
      </w:r>
    </w:p>
    <w:p w14:paraId="6C03DAA2" w14:textId="661A96D4" w:rsidR="001042BB" w:rsidRPr="008B2F14" w:rsidRDefault="001042BB" w:rsidP="001042BB">
      <w:pPr>
        <w:widowControl w:val="0"/>
        <w:spacing w:after="120" w:line="240" w:lineRule="auto"/>
        <w:jc w:val="both"/>
        <w:rPr>
          <w:rFonts w:ascii="Segoe UI" w:hAnsi="Segoe UI" w:cs="Segoe UI"/>
          <w:b/>
          <w:bCs/>
          <w:color w:val="FF0000"/>
        </w:rPr>
      </w:pPr>
      <w:r w:rsidRPr="002F374D">
        <w:rPr>
          <w:rFonts w:ascii="Segoe UI" w:hAnsi="Segoe UI" w:cs="Segoe UI"/>
          <w:b/>
          <w:bCs/>
        </w:rPr>
        <w:t>S</w:t>
      </w:r>
      <w:r w:rsidR="008B2F14">
        <w:rPr>
          <w:rFonts w:ascii="Segoe UI" w:hAnsi="Segoe UI" w:cs="Segoe UI"/>
          <w:b/>
          <w:bCs/>
        </w:rPr>
        <w:t>elf-s</w:t>
      </w:r>
      <w:r w:rsidRPr="002F374D">
        <w:rPr>
          <w:rFonts w:ascii="Segoe UI" w:hAnsi="Segoe UI" w:cs="Segoe UI"/>
          <w:b/>
          <w:bCs/>
        </w:rPr>
        <w:t>acrific</w:t>
      </w:r>
      <w:r w:rsidR="008B2F14">
        <w:rPr>
          <w:rFonts w:ascii="Segoe UI" w:hAnsi="Segoe UI" w:cs="Segoe UI"/>
          <w:b/>
          <w:bCs/>
        </w:rPr>
        <w:t>ing</w:t>
      </w:r>
      <w:r w:rsidR="002F374D" w:rsidRPr="002F374D">
        <w:rPr>
          <w:rFonts w:ascii="Segoe UI" w:hAnsi="Segoe UI" w:cs="Segoe UI"/>
          <w:b/>
          <w:bCs/>
        </w:rPr>
        <w:t>:</w:t>
      </w:r>
      <w:r w:rsidRPr="001042BB">
        <w:rPr>
          <w:rFonts w:ascii="Segoe UI" w:hAnsi="Segoe UI" w:cs="Segoe UI"/>
        </w:rPr>
        <w:t xml:space="preserve"> </w:t>
      </w:r>
      <w:r w:rsidR="002F374D">
        <w:rPr>
          <w:rFonts w:ascii="Segoe UI" w:hAnsi="Segoe UI" w:cs="Segoe UI"/>
        </w:rPr>
        <w:t xml:space="preserve">how do we seek the common good despite our own desires. </w:t>
      </w:r>
      <w:r w:rsidR="00792C17">
        <w:rPr>
          <w:rFonts w:ascii="Segoe UI" w:hAnsi="Segoe UI" w:cs="Segoe UI"/>
        </w:rPr>
        <w:t xml:space="preserve">How do we put God first? </w:t>
      </w:r>
      <w:r w:rsidR="002F374D">
        <w:rPr>
          <w:rFonts w:ascii="Segoe UI" w:hAnsi="Segoe UI" w:cs="Segoe UI"/>
        </w:rPr>
        <w:t xml:space="preserve">How </w:t>
      </w:r>
      <w:r w:rsidR="00792C17">
        <w:rPr>
          <w:rFonts w:ascii="Segoe UI" w:hAnsi="Segoe UI" w:cs="Segoe UI"/>
        </w:rPr>
        <w:t>d</w:t>
      </w:r>
      <w:r w:rsidR="002F374D">
        <w:rPr>
          <w:rFonts w:ascii="Segoe UI" w:hAnsi="Segoe UI" w:cs="Segoe UI"/>
        </w:rPr>
        <w:t xml:space="preserve">o we give </w:t>
      </w:r>
      <w:r w:rsidR="00792C17">
        <w:rPr>
          <w:rFonts w:ascii="Segoe UI" w:hAnsi="Segoe UI" w:cs="Segoe UI"/>
        </w:rPr>
        <w:t>away</w:t>
      </w:r>
      <w:r w:rsidR="002F374D">
        <w:rPr>
          <w:rFonts w:ascii="Segoe UI" w:hAnsi="Segoe UI" w:cs="Segoe UI"/>
        </w:rPr>
        <w:t xml:space="preserve">? </w:t>
      </w:r>
      <w:r w:rsidR="00633BA1">
        <w:rPr>
          <w:rFonts w:ascii="Segoe UI" w:hAnsi="Segoe UI" w:cs="Segoe UI"/>
        </w:rPr>
        <w:t>W</w:t>
      </w:r>
      <w:r w:rsidR="00792C17">
        <w:rPr>
          <w:rFonts w:ascii="Segoe UI" w:hAnsi="Segoe UI" w:cs="Segoe UI"/>
        </w:rPr>
        <w:t xml:space="preserve">hat does spiritual tithing look like? </w:t>
      </w:r>
      <w:r w:rsidR="002F374D">
        <w:rPr>
          <w:rFonts w:ascii="Segoe UI" w:hAnsi="Segoe UI" w:cs="Segoe UI"/>
        </w:rPr>
        <w:t>Where are our unconscious bias</w:t>
      </w:r>
      <w:r w:rsidR="00792C17">
        <w:rPr>
          <w:rFonts w:ascii="Segoe UI" w:hAnsi="Segoe UI" w:cs="Segoe UI"/>
        </w:rPr>
        <w:t>es</w:t>
      </w:r>
      <w:r w:rsidR="002F374D">
        <w:rPr>
          <w:rFonts w:ascii="Segoe UI" w:hAnsi="Segoe UI" w:cs="Segoe UI"/>
        </w:rPr>
        <w:t xml:space="preserve"> at work</w:t>
      </w:r>
      <w:r w:rsidR="00792C17">
        <w:rPr>
          <w:rFonts w:ascii="Segoe UI" w:hAnsi="Segoe UI" w:cs="Segoe UI"/>
        </w:rPr>
        <w:t xml:space="preserve"> and how do we address these</w:t>
      </w:r>
      <w:r w:rsidR="002F374D">
        <w:rPr>
          <w:rFonts w:ascii="Segoe UI" w:hAnsi="Segoe UI" w:cs="Segoe UI"/>
        </w:rPr>
        <w:t xml:space="preserve">? </w:t>
      </w:r>
      <w:r w:rsidR="00792C17">
        <w:rPr>
          <w:rFonts w:ascii="Segoe UI" w:hAnsi="Segoe UI" w:cs="Segoe UI"/>
        </w:rPr>
        <w:t>W</w:t>
      </w:r>
      <w:r w:rsidR="002F374D">
        <w:rPr>
          <w:rFonts w:ascii="Segoe UI" w:hAnsi="Segoe UI" w:cs="Segoe UI"/>
        </w:rPr>
        <w:t>hat is our true motive?</w:t>
      </w:r>
      <w:r w:rsidR="00792C17">
        <w:rPr>
          <w:rFonts w:ascii="Segoe UI" w:hAnsi="Segoe UI" w:cs="Segoe UI"/>
        </w:rPr>
        <w:t xml:space="preserve"> </w:t>
      </w:r>
      <w:r w:rsidR="00633BA1">
        <w:rPr>
          <w:rFonts w:ascii="Segoe UI" w:hAnsi="Segoe UI" w:cs="Segoe UI"/>
        </w:rPr>
        <w:t xml:space="preserve">What does it mean to be Christlike? </w:t>
      </w:r>
      <w:r w:rsidR="00792C17">
        <w:rPr>
          <w:rFonts w:ascii="Segoe UI" w:hAnsi="Segoe UI" w:cs="Segoe UI"/>
        </w:rPr>
        <w:t xml:space="preserve">Where is the place of </w:t>
      </w:r>
      <w:r w:rsidR="005D38E6">
        <w:rPr>
          <w:rFonts w:ascii="Segoe UI" w:hAnsi="Segoe UI" w:cs="Segoe UI"/>
        </w:rPr>
        <w:t>‘</w:t>
      </w:r>
      <w:r w:rsidR="00792C17">
        <w:rPr>
          <w:rFonts w:ascii="Segoe UI" w:hAnsi="Segoe UI" w:cs="Segoe UI"/>
        </w:rPr>
        <w:t>achievement</w:t>
      </w:r>
      <w:r w:rsidR="005D38E6">
        <w:rPr>
          <w:rFonts w:ascii="Segoe UI" w:hAnsi="Segoe UI" w:cs="Segoe UI"/>
        </w:rPr>
        <w:t>’</w:t>
      </w:r>
      <w:r w:rsidR="00792C17">
        <w:rPr>
          <w:rFonts w:ascii="Segoe UI" w:hAnsi="Segoe UI" w:cs="Segoe UI"/>
        </w:rPr>
        <w:t xml:space="preserve"> in </w:t>
      </w:r>
      <w:r w:rsidR="005D38E6">
        <w:rPr>
          <w:rFonts w:ascii="Segoe UI" w:hAnsi="Segoe UI" w:cs="Segoe UI"/>
        </w:rPr>
        <w:t xml:space="preserve">our spirituality and ministry? Is it wrong to be ambitious? How should we ‘succeed’ in a sacrificial way? </w:t>
      </w:r>
      <w:r w:rsidR="002F374D">
        <w:rPr>
          <w:rFonts w:ascii="Segoe UI" w:hAnsi="Segoe UI" w:cs="Segoe UI"/>
        </w:rPr>
        <w:t xml:space="preserve"> </w:t>
      </w:r>
    </w:p>
    <w:p w14:paraId="6AE75EC0" w14:textId="3B21F539" w:rsidR="001042BB" w:rsidRPr="001042BB" w:rsidRDefault="001042BB" w:rsidP="001042BB">
      <w:pPr>
        <w:widowControl w:val="0"/>
        <w:spacing w:after="120" w:line="240" w:lineRule="auto"/>
        <w:jc w:val="both"/>
        <w:rPr>
          <w:rFonts w:ascii="Segoe UI" w:hAnsi="Segoe UI" w:cs="Segoe UI"/>
        </w:rPr>
      </w:pPr>
      <w:r w:rsidRPr="002F374D">
        <w:rPr>
          <w:rFonts w:ascii="Segoe UI" w:hAnsi="Segoe UI" w:cs="Segoe UI"/>
          <w:b/>
          <w:bCs/>
        </w:rPr>
        <w:t>Play</w:t>
      </w:r>
      <w:r w:rsidR="008B2F14">
        <w:rPr>
          <w:rFonts w:ascii="Segoe UI" w:hAnsi="Segoe UI" w:cs="Segoe UI"/>
          <w:b/>
          <w:bCs/>
        </w:rPr>
        <w:t>ful</w:t>
      </w:r>
      <w:r w:rsidRPr="002F374D">
        <w:rPr>
          <w:rFonts w:ascii="Segoe UI" w:hAnsi="Segoe UI" w:cs="Segoe UI"/>
          <w:b/>
          <w:bCs/>
        </w:rPr>
        <w:t xml:space="preserve">: </w:t>
      </w:r>
      <w:r w:rsidR="00F26EBA" w:rsidRPr="00F26EBA">
        <w:rPr>
          <w:rFonts w:ascii="Segoe UI" w:hAnsi="Segoe UI" w:cs="Segoe UI"/>
        </w:rPr>
        <w:t>How is God playful and why is this important?</w:t>
      </w:r>
      <w:r w:rsidR="00F26EBA">
        <w:rPr>
          <w:rFonts w:ascii="Segoe UI" w:hAnsi="Segoe UI" w:cs="Segoe UI"/>
          <w:b/>
          <w:bCs/>
        </w:rPr>
        <w:t xml:space="preserve"> </w:t>
      </w:r>
      <w:r w:rsidR="005D38E6">
        <w:rPr>
          <w:rFonts w:ascii="Segoe UI" w:hAnsi="Segoe UI" w:cs="Segoe UI"/>
        </w:rPr>
        <w:t>W</w:t>
      </w:r>
      <w:r w:rsidR="002F374D">
        <w:rPr>
          <w:rFonts w:ascii="Segoe UI" w:hAnsi="Segoe UI" w:cs="Segoe UI"/>
        </w:rPr>
        <w:t xml:space="preserve">hat does it mean to </w:t>
      </w:r>
      <w:r w:rsidR="002920B7">
        <w:rPr>
          <w:rFonts w:ascii="Segoe UI" w:hAnsi="Segoe UI" w:cs="Segoe UI"/>
        </w:rPr>
        <w:t xml:space="preserve">play where the outcome is </w:t>
      </w:r>
      <w:r w:rsidR="00A078DE">
        <w:rPr>
          <w:rFonts w:ascii="Segoe UI" w:hAnsi="Segoe UI" w:cs="Segoe UI"/>
        </w:rPr>
        <w:t>uncertain</w:t>
      </w:r>
      <w:r w:rsidR="005D38E6">
        <w:rPr>
          <w:rFonts w:ascii="Segoe UI" w:hAnsi="Segoe UI" w:cs="Segoe UI"/>
        </w:rPr>
        <w:t>?</w:t>
      </w:r>
      <w:r w:rsidR="00A078DE">
        <w:rPr>
          <w:rFonts w:ascii="Segoe UI" w:hAnsi="Segoe UI" w:cs="Segoe UI"/>
        </w:rPr>
        <w:t xml:space="preserve"> </w:t>
      </w:r>
      <w:r w:rsidR="00F26EBA">
        <w:rPr>
          <w:rFonts w:ascii="Segoe UI" w:hAnsi="Segoe UI" w:cs="Segoe UI"/>
        </w:rPr>
        <w:t xml:space="preserve">How do we grow a </w:t>
      </w:r>
      <w:r w:rsidR="00A078DE">
        <w:rPr>
          <w:rFonts w:ascii="Segoe UI" w:hAnsi="Segoe UI" w:cs="Segoe UI"/>
        </w:rPr>
        <w:t xml:space="preserve">willingness to journey into the </w:t>
      </w:r>
      <w:r w:rsidR="002920B7">
        <w:rPr>
          <w:rFonts w:ascii="Segoe UI" w:hAnsi="Segoe UI" w:cs="Segoe UI"/>
        </w:rPr>
        <w:t>unknown</w:t>
      </w:r>
      <w:r w:rsidR="00F26EBA">
        <w:rPr>
          <w:rFonts w:ascii="Segoe UI" w:hAnsi="Segoe UI" w:cs="Segoe UI"/>
        </w:rPr>
        <w:t xml:space="preserve"> </w:t>
      </w:r>
      <w:r w:rsidR="008714C4">
        <w:rPr>
          <w:rFonts w:ascii="Segoe UI" w:hAnsi="Segoe UI" w:cs="Segoe UI"/>
        </w:rPr>
        <w:t xml:space="preserve">where </w:t>
      </w:r>
      <w:r w:rsidR="00A078DE">
        <w:rPr>
          <w:rFonts w:ascii="Segoe UI" w:hAnsi="Segoe UI" w:cs="Segoe UI"/>
        </w:rPr>
        <w:t>understanding</w:t>
      </w:r>
      <w:r w:rsidR="008714C4">
        <w:rPr>
          <w:rFonts w:ascii="Segoe UI" w:hAnsi="Segoe UI" w:cs="Segoe UI"/>
        </w:rPr>
        <w:t xml:space="preserve"> has yet to form? </w:t>
      </w:r>
      <w:r w:rsidR="002920B7">
        <w:rPr>
          <w:rFonts w:ascii="Segoe UI" w:hAnsi="Segoe UI" w:cs="Segoe UI"/>
        </w:rPr>
        <w:t xml:space="preserve">Where </w:t>
      </w:r>
      <w:r w:rsidR="00A078DE">
        <w:rPr>
          <w:rFonts w:ascii="Segoe UI" w:hAnsi="Segoe UI" w:cs="Segoe UI"/>
        </w:rPr>
        <w:t>an</w:t>
      </w:r>
      <w:r w:rsidR="002920B7">
        <w:rPr>
          <w:rFonts w:ascii="Segoe UI" w:hAnsi="Segoe UI" w:cs="Segoe UI"/>
        </w:rPr>
        <w:t>other</w:t>
      </w:r>
      <w:r w:rsidR="00A078DE">
        <w:rPr>
          <w:rFonts w:ascii="Segoe UI" w:hAnsi="Segoe UI" w:cs="Segoe UI"/>
        </w:rPr>
        <w:t>/others</w:t>
      </w:r>
      <w:r w:rsidR="002920B7">
        <w:rPr>
          <w:rFonts w:ascii="Segoe UI" w:hAnsi="Segoe UI" w:cs="Segoe UI"/>
        </w:rPr>
        <w:t xml:space="preserve"> may influence your direction</w:t>
      </w:r>
      <w:r w:rsidR="00A078DE">
        <w:rPr>
          <w:rFonts w:ascii="Segoe UI" w:hAnsi="Segoe UI" w:cs="Segoe UI"/>
        </w:rPr>
        <w:t>/purpose/game plan</w:t>
      </w:r>
      <w:r w:rsidR="005D38E6">
        <w:rPr>
          <w:rFonts w:ascii="Segoe UI" w:hAnsi="Segoe UI" w:cs="Segoe UI"/>
        </w:rPr>
        <w:t>.</w:t>
      </w:r>
      <w:r w:rsidR="002920B7">
        <w:rPr>
          <w:rFonts w:ascii="Segoe UI" w:hAnsi="Segoe UI" w:cs="Segoe UI"/>
        </w:rPr>
        <w:t xml:space="preserve"> Where you may have a specific or changing role</w:t>
      </w:r>
      <w:r w:rsidR="005D38E6">
        <w:rPr>
          <w:rFonts w:ascii="Segoe UI" w:hAnsi="Segoe UI" w:cs="Segoe UI"/>
        </w:rPr>
        <w:t>.</w:t>
      </w:r>
      <w:r w:rsidR="002920B7">
        <w:rPr>
          <w:rFonts w:ascii="Segoe UI" w:hAnsi="Segoe UI" w:cs="Segoe UI"/>
        </w:rPr>
        <w:t xml:space="preserve"> </w:t>
      </w:r>
      <w:r w:rsidR="00A078DE">
        <w:rPr>
          <w:rFonts w:ascii="Segoe UI" w:hAnsi="Segoe UI" w:cs="Segoe UI"/>
        </w:rPr>
        <w:t>Where hypothesis has open boundaries. W</w:t>
      </w:r>
      <w:r w:rsidR="002920B7">
        <w:rPr>
          <w:rFonts w:ascii="Segoe UI" w:hAnsi="Segoe UI" w:cs="Segoe UI"/>
        </w:rPr>
        <w:t xml:space="preserve">hat are the dangers of ‘blocking’ in play? </w:t>
      </w:r>
      <w:r w:rsidR="00720C98">
        <w:rPr>
          <w:rFonts w:ascii="Segoe UI" w:hAnsi="Segoe UI" w:cs="Segoe UI"/>
        </w:rPr>
        <w:t xml:space="preserve">What is the value of </w:t>
      </w:r>
      <w:r w:rsidR="008714C4">
        <w:rPr>
          <w:rFonts w:ascii="Segoe UI" w:hAnsi="Segoe UI" w:cs="Segoe UI"/>
        </w:rPr>
        <w:t xml:space="preserve">participation and </w:t>
      </w:r>
      <w:r w:rsidR="00720C98">
        <w:rPr>
          <w:rFonts w:ascii="Segoe UI" w:hAnsi="Segoe UI" w:cs="Segoe UI"/>
        </w:rPr>
        <w:t xml:space="preserve">collaboration? </w:t>
      </w:r>
      <w:r w:rsidR="002920B7">
        <w:rPr>
          <w:rFonts w:ascii="Segoe UI" w:hAnsi="Segoe UI" w:cs="Segoe UI"/>
        </w:rPr>
        <w:t xml:space="preserve"> </w:t>
      </w:r>
    </w:p>
    <w:p w14:paraId="492AED27" w14:textId="7892562C" w:rsidR="001042BB" w:rsidRPr="00720C98" w:rsidRDefault="001042BB" w:rsidP="001042BB">
      <w:pPr>
        <w:widowControl w:val="0"/>
        <w:spacing w:after="120" w:line="240" w:lineRule="auto"/>
        <w:jc w:val="both"/>
        <w:rPr>
          <w:rFonts w:ascii="Segoe UI" w:hAnsi="Segoe UI" w:cs="Segoe UI"/>
        </w:rPr>
      </w:pPr>
      <w:r w:rsidRPr="002F374D">
        <w:rPr>
          <w:rFonts w:ascii="Segoe UI" w:hAnsi="Segoe UI" w:cs="Segoe UI"/>
          <w:b/>
          <w:bCs/>
        </w:rPr>
        <w:t>Hospit</w:t>
      </w:r>
      <w:r w:rsidR="008B2F14">
        <w:rPr>
          <w:rFonts w:ascii="Segoe UI" w:hAnsi="Segoe UI" w:cs="Segoe UI"/>
          <w:b/>
          <w:bCs/>
        </w:rPr>
        <w:t>able</w:t>
      </w:r>
      <w:r w:rsidRPr="002F374D">
        <w:rPr>
          <w:rFonts w:ascii="Segoe UI" w:hAnsi="Segoe UI" w:cs="Segoe UI"/>
          <w:b/>
          <w:bCs/>
        </w:rPr>
        <w:t xml:space="preserve">: </w:t>
      </w:r>
      <w:r w:rsidR="00792C17">
        <w:rPr>
          <w:rFonts w:ascii="Segoe UI" w:hAnsi="Segoe UI" w:cs="Segoe UI"/>
        </w:rPr>
        <w:t>W</w:t>
      </w:r>
      <w:r w:rsidR="00720C98">
        <w:rPr>
          <w:rFonts w:ascii="Segoe UI" w:hAnsi="Segoe UI" w:cs="Segoe UI"/>
        </w:rPr>
        <w:t xml:space="preserve">hat is </w:t>
      </w:r>
      <w:r w:rsidR="00792C17">
        <w:rPr>
          <w:rFonts w:ascii="Segoe UI" w:hAnsi="Segoe UI" w:cs="Segoe UI"/>
        </w:rPr>
        <w:t xml:space="preserve">importance of ‘spiritual </w:t>
      </w:r>
      <w:r w:rsidR="00720C98">
        <w:rPr>
          <w:rFonts w:ascii="Segoe UI" w:hAnsi="Segoe UI" w:cs="Segoe UI"/>
        </w:rPr>
        <w:t>welcome</w:t>
      </w:r>
      <w:r w:rsidR="00792C17">
        <w:rPr>
          <w:rFonts w:ascii="Segoe UI" w:hAnsi="Segoe UI" w:cs="Segoe UI"/>
        </w:rPr>
        <w:t>’</w:t>
      </w:r>
      <w:r w:rsidR="00720C98">
        <w:rPr>
          <w:rFonts w:ascii="Segoe UI" w:hAnsi="Segoe UI" w:cs="Segoe UI"/>
        </w:rPr>
        <w:t>? what is</w:t>
      </w:r>
      <w:r w:rsidR="00792C17">
        <w:rPr>
          <w:rFonts w:ascii="Segoe UI" w:hAnsi="Segoe UI" w:cs="Segoe UI"/>
        </w:rPr>
        <w:t xml:space="preserve"> it to live out</w:t>
      </w:r>
      <w:r w:rsidR="00720C98">
        <w:rPr>
          <w:rFonts w:ascii="Segoe UI" w:hAnsi="Segoe UI" w:cs="Segoe UI"/>
        </w:rPr>
        <w:t xml:space="preserve"> </w:t>
      </w:r>
      <w:r w:rsidR="00F26EBA">
        <w:rPr>
          <w:rFonts w:ascii="Segoe UI" w:hAnsi="Segoe UI" w:cs="Segoe UI"/>
        </w:rPr>
        <w:t xml:space="preserve">the principle of </w:t>
      </w:r>
      <w:r w:rsidR="00792C17">
        <w:rPr>
          <w:rFonts w:ascii="Segoe UI" w:hAnsi="Segoe UI" w:cs="Segoe UI"/>
        </w:rPr>
        <w:t>‘</w:t>
      </w:r>
      <w:r w:rsidR="00720C98">
        <w:rPr>
          <w:rFonts w:ascii="Segoe UI" w:hAnsi="Segoe UI" w:cs="Segoe UI"/>
        </w:rPr>
        <w:t>service</w:t>
      </w:r>
      <w:r w:rsidR="00792C17">
        <w:rPr>
          <w:rFonts w:ascii="Segoe UI" w:hAnsi="Segoe UI" w:cs="Segoe UI"/>
        </w:rPr>
        <w:t>’</w:t>
      </w:r>
      <w:r w:rsidR="00F26EBA">
        <w:rPr>
          <w:rFonts w:ascii="Segoe UI" w:hAnsi="Segoe UI" w:cs="Segoe UI"/>
        </w:rPr>
        <w:t xml:space="preserve"> in our lives</w:t>
      </w:r>
      <w:r w:rsidR="00720C98">
        <w:rPr>
          <w:rFonts w:ascii="Segoe UI" w:hAnsi="Segoe UI" w:cs="Segoe UI"/>
        </w:rPr>
        <w:t xml:space="preserve">? </w:t>
      </w:r>
      <w:r w:rsidR="00A078DE">
        <w:rPr>
          <w:rFonts w:ascii="Segoe UI" w:hAnsi="Segoe UI" w:cs="Segoe UI"/>
        </w:rPr>
        <w:t xml:space="preserve">What are the core values of hosting? </w:t>
      </w:r>
      <w:r w:rsidR="00792C17">
        <w:rPr>
          <w:rFonts w:ascii="Segoe UI" w:hAnsi="Segoe UI" w:cs="Segoe UI"/>
        </w:rPr>
        <w:t>How does God</w:t>
      </w:r>
      <w:r w:rsidR="00F26EBA">
        <w:rPr>
          <w:rFonts w:ascii="Segoe UI" w:hAnsi="Segoe UI" w:cs="Segoe UI"/>
        </w:rPr>
        <w:t>’</w:t>
      </w:r>
      <w:r w:rsidR="00792C17">
        <w:rPr>
          <w:rFonts w:ascii="Segoe UI" w:hAnsi="Segoe UI" w:cs="Segoe UI"/>
        </w:rPr>
        <w:t>s hospitality and our experience of this, inform our own? How are we hospitable in private and in public</w:t>
      </w:r>
      <w:r w:rsidR="00F26EBA">
        <w:rPr>
          <w:rFonts w:ascii="Segoe UI" w:hAnsi="Segoe UI" w:cs="Segoe UI"/>
        </w:rPr>
        <w:t xml:space="preserve"> -</w:t>
      </w:r>
      <w:r w:rsidR="00792C17">
        <w:rPr>
          <w:rFonts w:ascii="Segoe UI" w:hAnsi="Segoe UI" w:cs="Segoe UI"/>
        </w:rPr>
        <w:t xml:space="preserve"> </w:t>
      </w:r>
      <w:r w:rsidR="00F26EBA">
        <w:rPr>
          <w:rFonts w:ascii="Segoe UI" w:hAnsi="Segoe UI" w:cs="Segoe UI"/>
        </w:rPr>
        <w:t>w</w:t>
      </w:r>
      <w:r w:rsidR="00792C17">
        <w:rPr>
          <w:rFonts w:ascii="Segoe UI" w:hAnsi="Segoe UI" w:cs="Segoe UI"/>
        </w:rPr>
        <w:t xml:space="preserve">ith those close to us and with ourselves? </w:t>
      </w:r>
    </w:p>
    <w:p w14:paraId="0ED8BF52" w14:textId="74DF0D23" w:rsidR="001042BB" w:rsidRPr="005D38E6" w:rsidRDefault="001042BB" w:rsidP="001042BB">
      <w:pPr>
        <w:widowControl w:val="0"/>
        <w:spacing w:after="120" w:line="240" w:lineRule="auto"/>
        <w:jc w:val="both"/>
        <w:rPr>
          <w:rFonts w:ascii="Segoe UI" w:hAnsi="Segoe UI" w:cs="Segoe UI"/>
        </w:rPr>
      </w:pPr>
      <w:r w:rsidRPr="002F374D">
        <w:rPr>
          <w:rFonts w:ascii="Segoe UI" w:hAnsi="Segoe UI" w:cs="Segoe UI"/>
          <w:b/>
          <w:bCs/>
        </w:rPr>
        <w:t>Resilie</w:t>
      </w:r>
      <w:r w:rsidR="008B2F14">
        <w:rPr>
          <w:rFonts w:ascii="Segoe UI" w:hAnsi="Segoe UI" w:cs="Segoe UI"/>
          <w:b/>
          <w:bCs/>
        </w:rPr>
        <w:t>nt</w:t>
      </w:r>
      <w:r w:rsidRPr="002F374D">
        <w:rPr>
          <w:rFonts w:ascii="Segoe UI" w:hAnsi="Segoe UI" w:cs="Segoe UI"/>
          <w:b/>
          <w:bCs/>
        </w:rPr>
        <w:t xml:space="preserve">: </w:t>
      </w:r>
      <w:r w:rsidR="005D38E6">
        <w:rPr>
          <w:rFonts w:ascii="Segoe UI" w:hAnsi="Segoe UI" w:cs="Segoe UI"/>
        </w:rPr>
        <w:t>How do we embody courage? How do we grow in spiritual strength? How do we discover our irrepressible purpose? What do we draw on to recover from setbacks? How do we learn from difficult experiences?  How do we fill up our inner tank? How do we know when to stop and move on?</w:t>
      </w:r>
    </w:p>
    <w:p w14:paraId="2C307193" w14:textId="77777777" w:rsidR="001042BB" w:rsidRPr="00EC5B9E" w:rsidRDefault="001042BB" w:rsidP="001042BB">
      <w:pPr>
        <w:widowControl w:val="0"/>
        <w:spacing w:after="120" w:line="240" w:lineRule="auto"/>
        <w:jc w:val="both"/>
        <w:rPr>
          <w:rFonts w:ascii="Segoe UI" w:hAnsi="Segoe UI" w:cs="Segoe UI"/>
          <w:b/>
          <w:bCs/>
        </w:rPr>
      </w:pPr>
    </w:p>
    <w:p w14:paraId="4B68CD02" w14:textId="1AD63F4E" w:rsidR="00E376EB" w:rsidRPr="00E376EB" w:rsidRDefault="00E376EB" w:rsidP="00EC5B9E">
      <w:pPr>
        <w:pStyle w:val="ListParagraph"/>
        <w:widowControl w:val="0"/>
        <w:numPr>
          <w:ilvl w:val="0"/>
          <w:numId w:val="7"/>
        </w:numPr>
        <w:spacing w:after="120" w:line="240" w:lineRule="auto"/>
        <w:jc w:val="both"/>
        <w:rPr>
          <w:rFonts w:ascii="Segoe UI" w:hAnsi="Segoe UI" w:cs="Segoe UI"/>
          <w:b/>
          <w:bCs/>
        </w:rPr>
      </w:pPr>
      <w:r w:rsidRPr="00E376EB">
        <w:rPr>
          <w:rFonts w:ascii="Segoe UI" w:hAnsi="Segoe UI" w:cs="Segoe UI"/>
          <w:b/>
          <w:bCs/>
        </w:rPr>
        <w:t xml:space="preserve">Six foundational </w:t>
      </w:r>
      <w:r w:rsidR="006235B0">
        <w:rPr>
          <w:rFonts w:ascii="Segoe UI" w:hAnsi="Segoe UI" w:cs="Segoe UI"/>
          <w:b/>
          <w:bCs/>
        </w:rPr>
        <w:t>spiritual disciplines</w:t>
      </w:r>
      <w:r w:rsidR="00065A3D">
        <w:rPr>
          <w:rFonts w:ascii="Segoe UI" w:hAnsi="Segoe UI" w:cs="Segoe UI"/>
          <w:b/>
          <w:bCs/>
        </w:rPr>
        <w:t xml:space="preserve">/principles </w:t>
      </w:r>
      <w:r w:rsidRPr="00E376EB">
        <w:rPr>
          <w:rFonts w:ascii="Segoe UI" w:hAnsi="Segoe UI" w:cs="Segoe UI"/>
          <w:b/>
          <w:bCs/>
        </w:rPr>
        <w:t xml:space="preserve">that underpin the practices and qualities. </w:t>
      </w:r>
    </w:p>
    <w:p w14:paraId="5A634961" w14:textId="12D9C1DA" w:rsidR="00E376EB" w:rsidRDefault="00E376EB" w:rsidP="00E376EB">
      <w:pPr>
        <w:pStyle w:val="ListParagraph"/>
        <w:widowControl w:val="0"/>
        <w:numPr>
          <w:ilvl w:val="1"/>
          <w:numId w:val="7"/>
        </w:numPr>
        <w:spacing w:after="120" w:line="240" w:lineRule="auto"/>
        <w:jc w:val="both"/>
        <w:rPr>
          <w:rFonts w:ascii="Segoe UI" w:hAnsi="Segoe UI" w:cs="Segoe UI"/>
        </w:rPr>
      </w:pPr>
      <w:r>
        <w:rPr>
          <w:rFonts w:ascii="Segoe UI" w:hAnsi="Segoe UI" w:cs="Segoe UI"/>
        </w:rPr>
        <w:t>Vocation, obedience, bi-cultural, prayer, Jesus centred, Love of God</w:t>
      </w:r>
    </w:p>
    <w:p w14:paraId="46EE82A4" w14:textId="69B65D1F" w:rsidR="00065A3D" w:rsidRDefault="00065A3D" w:rsidP="00E376EB">
      <w:pPr>
        <w:pStyle w:val="ListParagraph"/>
        <w:widowControl w:val="0"/>
        <w:numPr>
          <w:ilvl w:val="1"/>
          <w:numId w:val="7"/>
        </w:numPr>
        <w:spacing w:after="120" w:line="240" w:lineRule="auto"/>
        <w:jc w:val="both"/>
        <w:rPr>
          <w:rFonts w:ascii="Segoe UI" w:hAnsi="Segoe UI" w:cs="Segoe UI"/>
        </w:rPr>
      </w:pPr>
      <w:r>
        <w:rPr>
          <w:rFonts w:ascii="Segoe UI" w:hAnsi="Segoe UI" w:cs="Segoe UI"/>
        </w:rPr>
        <w:t xml:space="preserve">Linked to: Love for God, call to ministry, love for people, wisdom, fruitfulness, potential </w:t>
      </w:r>
    </w:p>
    <w:p w14:paraId="28B697DE" w14:textId="4C7B578B" w:rsidR="00E376EB" w:rsidRDefault="00E376EB" w:rsidP="00E376EB">
      <w:pPr>
        <w:pStyle w:val="ListParagraph"/>
        <w:widowControl w:val="0"/>
        <w:spacing w:after="120" w:line="240" w:lineRule="auto"/>
        <w:ind w:left="1440"/>
        <w:jc w:val="both"/>
        <w:rPr>
          <w:rFonts w:ascii="Segoe UI" w:hAnsi="Segoe UI" w:cs="Segoe UI"/>
        </w:rPr>
      </w:pPr>
    </w:p>
    <w:p w14:paraId="32DA424B" w14:textId="7A2E0611" w:rsidR="00065A3D" w:rsidRDefault="00065A3D" w:rsidP="00E376EB">
      <w:pPr>
        <w:pStyle w:val="ListParagraph"/>
        <w:widowControl w:val="0"/>
        <w:spacing w:after="120" w:line="240" w:lineRule="auto"/>
        <w:ind w:left="1440"/>
        <w:jc w:val="both"/>
        <w:rPr>
          <w:rFonts w:ascii="Segoe UI" w:hAnsi="Segoe UI" w:cs="Segoe UI"/>
        </w:rPr>
      </w:pPr>
    </w:p>
    <w:p w14:paraId="52ABBDAD" w14:textId="77777777" w:rsidR="00065A3D" w:rsidRDefault="00065A3D" w:rsidP="00E376EB">
      <w:pPr>
        <w:pStyle w:val="ListParagraph"/>
        <w:widowControl w:val="0"/>
        <w:spacing w:after="120" w:line="240" w:lineRule="auto"/>
        <w:ind w:left="1440"/>
        <w:jc w:val="both"/>
        <w:rPr>
          <w:rFonts w:ascii="Segoe UI" w:hAnsi="Segoe UI" w:cs="Segoe UI"/>
        </w:rPr>
      </w:pPr>
    </w:p>
    <w:p w14:paraId="11CCE036" w14:textId="116C60A7" w:rsidR="00065A3D" w:rsidRDefault="006235B0" w:rsidP="006235B0">
      <w:pPr>
        <w:pStyle w:val="ListParagraph"/>
        <w:widowControl w:val="0"/>
        <w:numPr>
          <w:ilvl w:val="0"/>
          <w:numId w:val="7"/>
        </w:numPr>
        <w:spacing w:after="120" w:line="240" w:lineRule="auto"/>
        <w:jc w:val="both"/>
        <w:rPr>
          <w:rFonts w:ascii="Segoe UI" w:hAnsi="Segoe UI" w:cs="Segoe UI"/>
        </w:rPr>
      </w:pPr>
      <w:r w:rsidRPr="006235B0">
        <w:rPr>
          <w:rFonts w:ascii="Segoe UI" w:hAnsi="Segoe UI" w:cs="Segoe UI"/>
          <w:b/>
          <w:bCs/>
        </w:rPr>
        <w:t>Inhabit</w:t>
      </w:r>
      <w:r w:rsidR="00B678CB">
        <w:rPr>
          <w:rFonts w:ascii="Segoe UI" w:hAnsi="Segoe UI" w:cs="Segoe UI"/>
          <w:b/>
          <w:bCs/>
        </w:rPr>
        <w:t>ing</w:t>
      </w:r>
      <w:r w:rsidRPr="006235B0">
        <w:rPr>
          <w:rFonts w:ascii="Segoe UI" w:hAnsi="Segoe UI" w:cs="Segoe UI"/>
          <w:b/>
          <w:bCs/>
        </w:rPr>
        <w:t xml:space="preserve"> spaces:</w:t>
      </w:r>
      <w:r w:rsidRPr="006235B0">
        <w:rPr>
          <w:rFonts w:ascii="Segoe UI" w:hAnsi="Segoe UI" w:cs="Segoe UI"/>
        </w:rPr>
        <w:t xml:space="preserve"> </w:t>
      </w:r>
    </w:p>
    <w:p w14:paraId="64CAD491" w14:textId="642BFA29" w:rsidR="00065A3D" w:rsidRDefault="00B678CB" w:rsidP="00065A3D">
      <w:pPr>
        <w:pStyle w:val="ListParagraph"/>
        <w:widowControl w:val="0"/>
        <w:numPr>
          <w:ilvl w:val="1"/>
          <w:numId w:val="7"/>
        </w:numPr>
        <w:spacing w:after="120" w:line="240" w:lineRule="auto"/>
        <w:jc w:val="both"/>
        <w:rPr>
          <w:rFonts w:ascii="Segoe UI" w:hAnsi="Segoe UI" w:cs="Segoe UI"/>
        </w:rPr>
      </w:pPr>
      <w:r>
        <w:rPr>
          <w:rFonts w:ascii="Segoe UI" w:hAnsi="Segoe UI" w:cs="Segoe UI"/>
        </w:rPr>
        <w:t>C</w:t>
      </w:r>
      <w:r w:rsidR="006235B0" w:rsidRPr="006235B0">
        <w:rPr>
          <w:rFonts w:ascii="Segoe UI" w:hAnsi="Segoe UI" w:cs="Segoe UI"/>
        </w:rPr>
        <w:t>ell, chapter, garden, scriptorium, chapel, cloister, refectory</w:t>
      </w:r>
    </w:p>
    <w:p w14:paraId="533B2140" w14:textId="43616F0A" w:rsidR="006235B0" w:rsidRPr="006235B0" w:rsidRDefault="00065A3D" w:rsidP="00065A3D">
      <w:pPr>
        <w:pStyle w:val="ListParagraph"/>
        <w:widowControl w:val="0"/>
        <w:numPr>
          <w:ilvl w:val="1"/>
          <w:numId w:val="7"/>
        </w:numPr>
        <w:spacing w:after="120" w:line="240" w:lineRule="auto"/>
        <w:jc w:val="both"/>
        <w:rPr>
          <w:rFonts w:ascii="Segoe UI" w:hAnsi="Segoe UI" w:cs="Segoe UI"/>
        </w:rPr>
      </w:pPr>
      <w:r>
        <w:rPr>
          <w:rFonts w:ascii="Segoe UI" w:hAnsi="Segoe UI" w:cs="Segoe UI"/>
        </w:rPr>
        <w:t xml:space="preserve">How could the pioneer practices and qualities be inhabited in different spaces? Drawing on monastic tradition and 7 sacred spaces for mission and ministry. </w:t>
      </w:r>
      <w:r w:rsidR="006235B0" w:rsidRPr="006235B0">
        <w:rPr>
          <w:rFonts w:ascii="Segoe UI" w:hAnsi="Segoe UI" w:cs="Segoe UI"/>
        </w:rPr>
        <w:t xml:space="preserve"> </w:t>
      </w:r>
    </w:p>
    <w:p w14:paraId="5BEAA14E" w14:textId="77777777" w:rsidR="006235B0" w:rsidRPr="00E376EB" w:rsidRDefault="006235B0" w:rsidP="00E376EB">
      <w:pPr>
        <w:pStyle w:val="ListParagraph"/>
        <w:widowControl w:val="0"/>
        <w:spacing w:after="120" w:line="240" w:lineRule="auto"/>
        <w:ind w:left="1440"/>
        <w:jc w:val="both"/>
        <w:rPr>
          <w:rFonts w:ascii="Segoe UI" w:hAnsi="Segoe UI" w:cs="Segoe UI"/>
        </w:rPr>
      </w:pPr>
    </w:p>
    <w:p w14:paraId="63EC3808" w14:textId="3CEB21D0" w:rsidR="000625EF" w:rsidRDefault="000625EF" w:rsidP="00EC5B9E">
      <w:pPr>
        <w:pStyle w:val="ListParagraph"/>
        <w:widowControl w:val="0"/>
        <w:numPr>
          <w:ilvl w:val="0"/>
          <w:numId w:val="7"/>
        </w:numPr>
        <w:spacing w:after="120" w:line="240" w:lineRule="auto"/>
        <w:jc w:val="both"/>
        <w:rPr>
          <w:rFonts w:ascii="Segoe UI" w:hAnsi="Segoe UI" w:cs="Segoe UI"/>
        </w:rPr>
      </w:pPr>
      <w:r>
        <w:rPr>
          <w:rFonts w:ascii="Segoe UI" w:hAnsi="Segoe UI" w:cs="Segoe UI"/>
          <w:b/>
          <w:bCs/>
        </w:rPr>
        <w:t xml:space="preserve">Inhabiting the </w:t>
      </w:r>
      <w:r w:rsidR="00A078DE" w:rsidRPr="00EC5B9E">
        <w:rPr>
          <w:rFonts w:ascii="Segoe UI" w:hAnsi="Segoe UI" w:cs="Segoe UI"/>
          <w:b/>
          <w:bCs/>
        </w:rPr>
        <w:t>ecosystem</w:t>
      </w:r>
      <w:r w:rsidR="00A078DE" w:rsidRPr="00EC5B9E">
        <w:rPr>
          <w:rFonts w:ascii="Segoe UI" w:hAnsi="Segoe UI" w:cs="Segoe UI"/>
        </w:rPr>
        <w:t xml:space="preserve"> </w:t>
      </w:r>
      <w:r>
        <w:rPr>
          <w:rFonts w:ascii="Segoe UI" w:hAnsi="Segoe UI" w:cs="Segoe UI"/>
        </w:rPr>
        <w:t xml:space="preserve">of all 10 principles </w:t>
      </w:r>
      <w:r w:rsidR="00E376EB">
        <w:rPr>
          <w:rFonts w:ascii="Segoe UI" w:hAnsi="Segoe UI" w:cs="Segoe UI"/>
        </w:rPr>
        <w:t xml:space="preserve">and 6 foundations. </w:t>
      </w:r>
      <w:r w:rsidR="00A078DE" w:rsidRPr="00EC5B9E">
        <w:rPr>
          <w:rFonts w:ascii="Segoe UI" w:hAnsi="Segoe UI" w:cs="Segoe UI"/>
        </w:rPr>
        <w:t xml:space="preserve"> </w:t>
      </w:r>
    </w:p>
    <w:p w14:paraId="6727E301" w14:textId="47856943" w:rsidR="001042BB" w:rsidRPr="000625EF" w:rsidRDefault="000625EF" w:rsidP="000625EF">
      <w:pPr>
        <w:widowControl w:val="0"/>
        <w:spacing w:after="120" w:line="240" w:lineRule="auto"/>
        <w:jc w:val="both"/>
        <w:rPr>
          <w:rFonts w:ascii="Segoe UI" w:hAnsi="Segoe UI" w:cs="Segoe UI"/>
        </w:rPr>
      </w:pPr>
      <w:r>
        <w:rPr>
          <w:rFonts w:ascii="Segoe UI" w:hAnsi="Segoe UI" w:cs="Segoe UI"/>
        </w:rPr>
        <w:t>A</w:t>
      </w:r>
      <w:r w:rsidR="00A078DE" w:rsidRPr="000625EF">
        <w:rPr>
          <w:rFonts w:ascii="Segoe UI" w:hAnsi="Segoe UI" w:cs="Segoe UI"/>
        </w:rPr>
        <w:t xml:space="preserve">lthough the </w:t>
      </w:r>
      <w:r w:rsidR="00065A3D">
        <w:rPr>
          <w:rFonts w:ascii="Segoe UI" w:hAnsi="Segoe UI" w:cs="Segoe UI"/>
        </w:rPr>
        <w:t xml:space="preserve">practices </w:t>
      </w:r>
      <w:r w:rsidR="00A078DE" w:rsidRPr="000625EF">
        <w:rPr>
          <w:rFonts w:ascii="Segoe UI" w:hAnsi="Segoe UI" w:cs="Segoe UI"/>
        </w:rPr>
        <w:t xml:space="preserve">may </w:t>
      </w:r>
      <w:r w:rsidR="00EC5B9E" w:rsidRPr="000625EF">
        <w:rPr>
          <w:rFonts w:ascii="Segoe UI" w:hAnsi="Segoe UI" w:cs="Segoe UI"/>
        </w:rPr>
        <w:t>be cited</w:t>
      </w:r>
      <w:r w:rsidR="00A078DE" w:rsidRPr="000625EF">
        <w:rPr>
          <w:rFonts w:ascii="Segoe UI" w:hAnsi="Segoe UI" w:cs="Segoe UI"/>
        </w:rPr>
        <w:t xml:space="preserve"> in </w:t>
      </w:r>
      <w:r w:rsidR="001F312A" w:rsidRPr="000625EF">
        <w:rPr>
          <w:rFonts w:ascii="Segoe UI" w:hAnsi="Segoe UI" w:cs="Segoe UI"/>
        </w:rPr>
        <w:t>the</w:t>
      </w:r>
      <w:r w:rsidR="00A078DE" w:rsidRPr="000625EF">
        <w:rPr>
          <w:rFonts w:ascii="Segoe UI" w:hAnsi="Segoe UI" w:cs="Segoe UI"/>
        </w:rPr>
        <w:t xml:space="preserve"> outer</w:t>
      </w:r>
      <w:r w:rsidR="001F312A" w:rsidRPr="000625EF">
        <w:rPr>
          <w:rFonts w:ascii="Segoe UI" w:hAnsi="Segoe UI" w:cs="Segoe UI"/>
        </w:rPr>
        <w:t xml:space="preserve"> </w:t>
      </w:r>
      <w:r w:rsidR="00A078DE" w:rsidRPr="000625EF">
        <w:rPr>
          <w:rFonts w:ascii="Segoe UI" w:hAnsi="Segoe UI" w:cs="Segoe UI"/>
        </w:rPr>
        <w:t xml:space="preserve">self and the </w:t>
      </w:r>
      <w:r w:rsidR="00065A3D">
        <w:rPr>
          <w:rFonts w:ascii="Segoe UI" w:hAnsi="Segoe UI" w:cs="Segoe UI"/>
        </w:rPr>
        <w:t xml:space="preserve">qualities </w:t>
      </w:r>
      <w:r w:rsidR="00A078DE" w:rsidRPr="000625EF">
        <w:rPr>
          <w:rFonts w:ascii="Segoe UI" w:hAnsi="Segoe UI" w:cs="Segoe UI"/>
        </w:rPr>
        <w:t xml:space="preserve">in the inner self and although they may have a natural pairing – </w:t>
      </w:r>
      <w:proofErr w:type="gramStart"/>
      <w:r w:rsidR="00A078DE" w:rsidRPr="000625EF">
        <w:rPr>
          <w:rFonts w:ascii="Segoe UI" w:hAnsi="Segoe UI" w:cs="Segoe UI"/>
        </w:rPr>
        <w:t xml:space="preserve">in </w:t>
      </w:r>
      <w:r w:rsidR="00722341" w:rsidRPr="000625EF">
        <w:rPr>
          <w:rFonts w:ascii="Segoe UI" w:hAnsi="Segoe UI" w:cs="Segoe UI"/>
        </w:rPr>
        <w:t>reality</w:t>
      </w:r>
      <w:r w:rsidR="00A078DE" w:rsidRPr="000625EF">
        <w:rPr>
          <w:rFonts w:ascii="Segoe UI" w:hAnsi="Segoe UI" w:cs="Segoe UI"/>
        </w:rPr>
        <w:t xml:space="preserve"> all</w:t>
      </w:r>
      <w:proofErr w:type="gramEnd"/>
      <w:r w:rsidR="00A078DE" w:rsidRPr="000625EF">
        <w:rPr>
          <w:rFonts w:ascii="Segoe UI" w:hAnsi="Segoe UI" w:cs="Segoe UI"/>
        </w:rPr>
        <w:t xml:space="preserve"> 10 </w:t>
      </w:r>
      <w:r w:rsidR="00722341" w:rsidRPr="000625EF">
        <w:rPr>
          <w:rFonts w:ascii="Segoe UI" w:hAnsi="Segoe UI" w:cs="Segoe UI"/>
        </w:rPr>
        <w:t>principles</w:t>
      </w:r>
      <w:r w:rsidR="00A078DE" w:rsidRPr="000625EF">
        <w:rPr>
          <w:rFonts w:ascii="Segoe UI" w:hAnsi="Segoe UI" w:cs="Segoe UI"/>
        </w:rPr>
        <w:t xml:space="preserve"> influenc</w:t>
      </w:r>
      <w:r w:rsidR="00722341" w:rsidRPr="000625EF">
        <w:rPr>
          <w:rFonts w:ascii="Segoe UI" w:hAnsi="Segoe UI" w:cs="Segoe UI"/>
        </w:rPr>
        <w:t>e</w:t>
      </w:r>
      <w:r w:rsidR="00A078DE" w:rsidRPr="000625EF">
        <w:rPr>
          <w:rFonts w:ascii="Segoe UI" w:hAnsi="Segoe UI" w:cs="Segoe UI"/>
        </w:rPr>
        <w:t xml:space="preserve"> and </w:t>
      </w:r>
      <w:r w:rsidR="00722341" w:rsidRPr="000625EF">
        <w:rPr>
          <w:rFonts w:ascii="Segoe UI" w:hAnsi="Segoe UI" w:cs="Segoe UI"/>
        </w:rPr>
        <w:t>in</w:t>
      </w:r>
      <w:r w:rsidR="00A078DE" w:rsidRPr="000625EF">
        <w:rPr>
          <w:rFonts w:ascii="Segoe UI" w:hAnsi="Segoe UI" w:cs="Segoe UI"/>
        </w:rPr>
        <w:t>form</w:t>
      </w:r>
      <w:r w:rsidR="00722341" w:rsidRPr="000625EF">
        <w:rPr>
          <w:rFonts w:ascii="Segoe UI" w:hAnsi="Segoe UI" w:cs="Segoe UI"/>
        </w:rPr>
        <w:t xml:space="preserve"> </w:t>
      </w:r>
      <w:r w:rsidR="00B678CB">
        <w:rPr>
          <w:rFonts w:ascii="Segoe UI" w:hAnsi="Segoe UI" w:cs="Segoe UI"/>
        </w:rPr>
        <w:t>one an</w:t>
      </w:r>
      <w:r w:rsidR="00A078DE" w:rsidRPr="000625EF">
        <w:rPr>
          <w:rFonts w:ascii="Segoe UI" w:hAnsi="Segoe UI" w:cs="Segoe UI"/>
        </w:rPr>
        <w:t xml:space="preserve">other. What is the relationship </w:t>
      </w:r>
      <w:r w:rsidR="00722341" w:rsidRPr="000625EF">
        <w:rPr>
          <w:rFonts w:ascii="Segoe UI" w:hAnsi="Segoe UI" w:cs="Segoe UI"/>
        </w:rPr>
        <w:t>between them? What does the ecosystem of innovation look like</w:t>
      </w:r>
      <w:r w:rsidR="00A078DE" w:rsidRPr="000625EF">
        <w:rPr>
          <w:rFonts w:ascii="Segoe UI" w:hAnsi="Segoe UI" w:cs="Segoe UI"/>
        </w:rPr>
        <w:t xml:space="preserve">? </w:t>
      </w:r>
      <w:r w:rsidR="00EC5B9E" w:rsidRPr="000625EF">
        <w:rPr>
          <w:rFonts w:ascii="Segoe UI" w:hAnsi="Segoe UI" w:cs="Segoe UI"/>
        </w:rPr>
        <w:t xml:space="preserve">Explore: </w:t>
      </w:r>
    </w:p>
    <w:p w14:paraId="6EFED758" w14:textId="2BA9499E" w:rsidR="00F26EBA" w:rsidRDefault="00F26EBA" w:rsidP="00722341">
      <w:pPr>
        <w:pStyle w:val="ListParagraph"/>
        <w:widowControl w:val="0"/>
        <w:numPr>
          <w:ilvl w:val="0"/>
          <w:numId w:val="8"/>
        </w:numPr>
        <w:spacing w:after="120" w:line="240" w:lineRule="auto"/>
        <w:jc w:val="both"/>
        <w:rPr>
          <w:rFonts w:ascii="Segoe UI" w:hAnsi="Segoe UI" w:cs="Segoe UI"/>
        </w:rPr>
      </w:pPr>
      <w:r>
        <w:rPr>
          <w:rFonts w:ascii="Segoe UI" w:hAnsi="Segoe UI" w:cs="Segoe UI"/>
        </w:rPr>
        <w:t xml:space="preserve">The relationship between these 10 principles </w:t>
      </w:r>
    </w:p>
    <w:p w14:paraId="003C9BC6" w14:textId="78D8F3DF" w:rsidR="001042BB" w:rsidRPr="00722341" w:rsidRDefault="00F26EBA" w:rsidP="00722341">
      <w:pPr>
        <w:pStyle w:val="ListParagraph"/>
        <w:widowControl w:val="0"/>
        <w:numPr>
          <w:ilvl w:val="0"/>
          <w:numId w:val="8"/>
        </w:numPr>
        <w:spacing w:after="120" w:line="240" w:lineRule="auto"/>
        <w:jc w:val="both"/>
        <w:rPr>
          <w:rFonts w:ascii="Segoe UI" w:hAnsi="Segoe UI" w:cs="Segoe UI"/>
        </w:rPr>
      </w:pPr>
      <w:r>
        <w:rPr>
          <w:rFonts w:ascii="Segoe UI" w:hAnsi="Segoe UI" w:cs="Segoe UI"/>
        </w:rPr>
        <w:t>How to p</w:t>
      </w:r>
      <w:r w:rsidR="001042BB" w:rsidRPr="00722341">
        <w:rPr>
          <w:rFonts w:ascii="Segoe UI" w:hAnsi="Segoe UI" w:cs="Segoe UI"/>
        </w:rPr>
        <w:t xml:space="preserve">ut </w:t>
      </w:r>
      <w:r>
        <w:rPr>
          <w:rFonts w:ascii="Segoe UI" w:hAnsi="Segoe UI" w:cs="Segoe UI"/>
        </w:rPr>
        <w:t>them</w:t>
      </w:r>
      <w:r w:rsidR="001042BB" w:rsidRPr="00722341">
        <w:rPr>
          <w:rFonts w:ascii="Segoe UI" w:hAnsi="Segoe UI" w:cs="Segoe UI"/>
        </w:rPr>
        <w:t xml:space="preserve"> into action </w:t>
      </w:r>
      <w:r>
        <w:rPr>
          <w:rFonts w:ascii="Segoe UI" w:hAnsi="Segoe UI" w:cs="Segoe UI"/>
        </w:rPr>
        <w:t>as a whole</w:t>
      </w:r>
    </w:p>
    <w:p w14:paraId="5157BEE2" w14:textId="2444178B" w:rsidR="00556891" w:rsidRDefault="00722341" w:rsidP="00722341">
      <w:pPr>
        <w:pStyle w:val="ListParagraph"/>
        <w:widowControl w:val="0"/>
        <w:numPr>
          <w:ilvl w:val="0"/>
          <w:numId w:val="8"/>
        </w:numPr>
        <w:spacing w:after="120" w:line="240" w:lineRule="auto"/>
        <w:jc w:val="both"/>
        <w:rPr>
          <w:rFonts w:ascii="Segoe UI" w:hAnsi="Segoe UI" w:cs="Segoe UI"/>
        </w:rPr>
      </w:pPr>
      <w:r>
        <w:rPr>
          <w:rFonts w:ascii="Segoe UI" w:hAnsi="Segoe UI" w:cs="Segoe UI"/>
        </w:rPr>
        <w:t>How d</w:t>
      </w:r>
      <w:r w:rsidR="00F26EBA">
        <w:rPr>
          <w:rFonts w:ascii="Segoe UI" w:hAnsi="Segoe UI" w:cs="Segoe UI"/>
        </w:rPr>
        <w:t>o</w:t>
      </w:r>
      <w:r>
        <w:rPr>
          <w:rFonts w:ascii="Segoe UI" w:hAnsi="Segoe UI" w:cs="Segoe UI"/>
        </w:rPr>
        <w:t xml:space="preserve"> th</w:t>
      </w:r>
      <w:r w:rsidR="00F26EBA">
        <w:rPr>
          <w:rFonts w:ascii="Segoe UI" w:hAnsi="Segoe UI" w:cs="Segoe UI"/>
        </w:rPr>
        <w:t>ey</w:t>
      </w:r>
      <w:r>
        <w:rPr>
          <w:rFonts w:ascii="Segoe UI" w:hAnsi="Segoe UI" w:cs="Segoe UI"/>
        </w:rPr>
        <w:t xml:space="preserve"> inform our </w:t>
      </w:r>
      <w:r w:rsidR="001042BB" w:rsidRPr="00722341">
        <w:rPr>
          <w:rFonts w:ascii="Segoe UI" w:hAnsi="Segoe UI" w:cs="Segoe UI"/>
        </w:rPr>
        <w:t>Pioneer Charism</w:t>
      </w:r>
      <w:r w:rsidR="00F26EBA">
        <w:rPr>
          <w:rFonts w:ascii="Segoe UI" w:hAnsi="Segoe UI" w:cs="Segoe UI"/>
        </w:rPr>
        <w:t xml:space="preserve"> (produce)</w:t>
      </w:r>
      <w:r w:rsidR="001042BB" w:rsidRPr="00722341">
        <w:rPr>
          <w:rFonts w:ascii="Segoe UI" w:hAnsi="Segoe UI" w:cs="Segoe UI"/>
        </w:rPr>
        <w:t xml:space="preserve">: who </w:t>
      </w:r>
      <w:r>
        <w:rPr>
          <w:rFonts w:ascii="Segoe UI" w:hAnsi="Segoe UI" w:cs="Segoe UI"/>
        </w:rPr>
        <w:t>you</w:t>
      </w:r>
      <w:r w:rsidR="001042BB" w:rsidRPr="00722341">
        <w:rPr>
          <w:rFonts w:ascii="Segoe UI" w:hAnsi="Segoe UI" w:cs="Segoe UI"/>
        </w:rPr>
        <w:t xml:space="preserve"> </w:t>
      </w:r>
      <w:r>
        <w:rPr>
          <w:rFonts w:ascii="Segoe UI" w:hAnsi="Segoe UI" w:cs="Segoe UI"/>
        </w:rPr>
        <w:t>are</w:t>
      </w:r>
      <w:r w:rsidR="001042BB" w:rsidRPr="00722341">
        <w:rPr>
          <w:rFonts w:ascii="Segoe UI" w:hAnsi="Segoe UI" w:cs="Segoe UI"/>
        </w:rPr>
        <w:t xml:space="preserve">? </w:t>
      </w:r>
      <w:r>
        <w:rPr>
          <w:rFonts w:ascii="Segoe UI" w:hAnsi="Segoe UI" w:cs="Segoe UI"/>
        </w:rPr>
        <w:t xml:space="preserve">What you do? </w:t>
      </w:r>
      <w:r w:rsidR="001042BB" w:rsidRPr="00722341">
        <w:rPr>
          <w:rFonts w:ascii="Segoe UI" w:hAnsi="Segoe UI" w:cs="Segoe UI"/>
        </w:rPr>
        <w:t>How you do it</w:t>
      </w:r>
      <w:r>
        <w:rPr>
          <w:rFonts w:ascii="Segoe UI" w:hAnsi="Segoe UI" w:cs="Segoe UI"/>
        </w:rPr>
        <w:t xml:space="preserve">? </w:t>
      </w:r>
    </w:p>
    <w:p w14:paraId="7208E04E" w14:textId="0DAD634D" w:rsidR="00722341" w:rsidRPr="00722341" w:rsidRDefault="00F26EBA" w:rsidP="00722341">
      <w:pPr>
        <w:pStyle w:val="ListParagraph"/>
        <w:widowControl w:val="0"/>
        <w:numPr>
          <w:ilvl w:val="0"/>
          <w:numId w:val="8"/>
        </w:numPr>
        <w:spacing w:after="120" w:line="240" w:lineRule="auto"/>
        <w:jc w:val="both"/>
        <w:rPr>
          <w:rFonts w:ascii="Segoe UI" w:hAnsi="Segoe UI" w:cs="Segoe UI"/>
        </w:rPr>
      </w:pPr>
      <w:r>
        <w:rPr>
          <w:rFonts w:ascii="Segoe UI" w:hAnsi="Segoe UI" w:cs="Segoe UI"/>
        </w:rPr>
        <w:t>How do they assist with the principle of ‘f</w:t>
      </w:r>
      <w:r w:rsidR="00722341">
        <w:rPr>
          <w:rFonts w:ascii="Segoe UI" w:hAnsi="Segoe UI" w:cs="Segoe UI"/>
        </w:rPr>
        <w:t>olding in</w:t>
      </w:r>
      <w:r>
        <w:rPr>
          <w:rFonts w:ascii="Segoe UI" w:hAnsi="Segoe UI" w:cs="Segoe UI"/>
        </w:rPr>
        <w:t>’</w:t>
      </w:r>
      <w:r w:rsidR="00722341">
        <w:rPr>
          <w:rFonts w:ascii="Segoe UI" w:hAnsi="Segoe UI" w:cs="Segoe UI"/>
        </w:rPr>
        <w:t xml:space="preserve"> innovation from the </w:t>
      </w:r>
      <w:proofErr w:type="gramStart"/>
      <w:r w:rsidR="00722341">
        <w:rPr>
          <w:rFonts w:ascii="Segoe UI" w:hAnsi="Segoe UI" w:cs="Segoe UI"/>
        </w:rPr>
        <w:t>edges.</w:t>
      </w:r>
      <w:proofErr w:type="gramEnd"/>
      <w:r w:rsidR="00722341">
        <w:rPr>
          <w:rFonts w:ascii="Segoe UI" w:hAnsi="Segoe UI" w:cs="Segoe UI"/>
        </w:rPr>
        <w:t xml:space="preserve"> </w:t>
      </w:r>
    </w:p>
    <w:p w14:paraId="2C68A260" w14:textId="77777777" w:rsidR="002F374D" w:rsidRDefault="002F374D" w:rsidP="00C01B9D">
      <w:pPr>
        <w:widowControl w:val="0"/>
        <w:spacing w:after="120" w:line="240" w:lineRule="auto"/>
        <w:jc w:val="both"/>
        <w:rPr>
          <w:rFonts w:ascii="Segoe UI" w:hAnsi="Segoe UI" w:cs="Segoe UI"/>
          <w:b/>
          <w:bCs/>
        </w:rPr>
      </w:pPr>
    </w:p>
    <w:p w14:paraId="6AF11B76" w14:textId="5FA964A9" w:rsidR="00F26EBA" w:rsidRPr="000625EF" w:rsidRDefault="00F26EBA" w:rsidP="006C3C47">
      <w:pPr>
        <w:jc w:val="both"/>
        <w:rPr>
          <w:rFonts w:ascii="Segoe UI" w:hAnsi="Segoe UI" w:cs="Segoe UI"/>
          <w:b/>
          <w:bCs/>
          <w:sz w:val="28"/>
          <w:szCs w:val="28"/>
        </w:rPr>
      </w:pPr>
      <w:r w:rsidRPr="000625EF">
        <w:rPr>
          <w:rFonts w:ascii="Segoe UI" w:hAnsi="Segoe UI" w:cs="Segoe UI"/>
          <w:b/>
          <w:bCs/>
          <w:sz w:val="28"/>
          <w:szCs w:val="28"/>
        </w:rPr>
        <w:t xml:space="preserve">How to use this resource </w:t>
      </w:r>
    </w:p>
    <w:p w14:paraId="0D4AB614" w14:textId="77777777" w:rsidR="00F26EBA" w:rsidRPr="006C3C47" w:rsidRDefault="00F26EBA" w:rsidP="00F26EBA">
      <w:pPr>
        <w:jc w:val="both"/>
        <w:rPr>
          <w:rFonts w:ascii="Segoe UI" w:hAnsi="Segoe UI" w:cs="Segoe UI"/>
        </w:rPr>
      </w:pPr>
      <w:r w:rsidRPr="008F0CAE">
        <w:rPr>
          <w:rFonts w:ascii="Segoe UI" w:hAnsi="Segoe UI" w:cs="Segoe UI"/>
          <w:b/>
          <w:bCs/>
        </w:rPr>
        <w:t xml:space="preserve">Pioneering the </w:t>
      </w:r>
      <w:r>
        <w:rPr>
          <w:rFonts w:ascii="Segoe UI" w:hAnsi="Segoe UI" w:cs="Segoe UI"/>
          <w:b/>
          <w:bCs/>
        </w:rPr>
        <w:t>L</w:t>
      </w:r>
      <w:r w:rsidRPr="008F0CAE">
        <w:rPr>
          <w:rFonts w:ascii="Segoe UI" w:hAnsi="Segoe UI" w:cs="Segoe UI"/>
          <w:b/>
          <w:bCs/>
        </w:rPr>
        <w:t xml:space="preserve">ocal </w:t>
      </w:r>
      <w:r>
        <w:rPr>
          <w:rFonts w:ascii="Segoe UI" w:hAnsi="Segoe UI" w:cs="Segoe UI"/>
          <w:b/>
          <w:bCs/>
        </w:rPr>
        <w:t>C</w:t>
      </w:r>
      <w:r w:rsidRPr="008F0CAE">
        <w:rPr>
          <w:rFonts w:ascii="Segoe UI" w:hAnsi="Segoe UI" w:cs="Segoe UI"/>
          <w:b/>
          <w:bCs/>
        </w:rPr>
        <w:t xml:space="preserve">hurch </w:t>
      </w:r>
    </w:p>
    <w:p w14:paraId="0637DE9B" w14:textId="7FE197DA" w:rsidR="00F26EBA" w:rsidRPr="008F0CAE" w:rsidRDefault="00F26EBA" w:rsidP="00F26EBA">
      <w:pPr>
        <w:jc w:val="both"/>
        <w:rPr>
          <w:rFonts w:ascii="Segoe UI" w:hAnsi="Segoe UI" w:cs="Segoe UI"/>
          <w:b/>
          <w:bCs/>
        </w:rPr>
      </w:pPr>
      <w:r w:rsidRPr="008F0CAE">
        <w:rPr>
          <w:rFonts w:ascii="Segoe UI" w:hAnsi="Segoe UI" w:cs="Segoe UI"/>
        </w:rPr>
        <w:t>‘I</w:t>
      </w:r>
      <w:r>
        <w:rPr>
          <w:rFonts w:ascii="Segoe UI" w:hAnsi="Segoe UI" w:cs="Segoe UI"/>
        </w:rPr>
        <w:t>nhabiting i</w:t>
      </w:r>
      <w:r w:rsidRPr="008F0CAE">
        <w:rPr>
          <w:rFonts w:ascii="Segoe UI" w:hAnsi="Segoe UI" w:cs="Segoe UI"/>
        </w:rPr>
        <w:t>nnovat</w:t>
      </w:r>
      <w:r>
        <w:rPr>
          <w:rFonts w:ascii="Segoe UI" w:hAnsi="Segoe UI" w:cs="Segoe UI"/>
        </w:rPr>
        <w:t>ion</w:t>
      </w:r>
      <w:r w:rsidRPr="008F0CAE">
        <w:rPr>
          <w:rFonts w:ascii="Segoe UI" w:hAnsi="Segoe UI" w:cs="Segoe UI"/>
        </w:rPr>
        <w:t xml:space="preserve">’ </w:t>
      </w:r>
      <w:r>
        <w:rPr>
          <w:rFonts w:ascii="Segoe UI" w:hAnsi="Segoe UI" w:cs="Segoe UI"/>
        </w:rPr>
        <w:t xml:space="preserve">could </w:t>
      </w:r>
      <w:r w:rsidRPr="008F0CAE">
        <w:rPr>
          <w:rFonts w:ascii="Segoe UI" w:hAnsi="Segoe UI" w:cs="Segoe UI"/>
        </w:rPr>
        <w:t>be used to support local parish churches in exploring how they ‘</w:t>
      </w:r>
      <w:r w:rsidRPr="008F0CAE">
        <w:rPr>
          <w:rFonts w:ascii="Segoe UI" w:hAnsi="Segoe UI" w:cs="Segoe UI"/>
          <w:lang w:val="en-US"/>
        </w:rPr>
        <w:t xml:space="preserve">proclaim afresh the good news in each generation’. </w:t>
      </w:r>
      <w:r w:rsidRPr="008F0CAE">
        <w:rPr>
          <w:rFonts w:ascii="Segoe UI" w:hAnsi="Segoe UI" w:cs="Segoe UI"/>
        </w:rPr>
        <w:t xml:space="preserve">They may not necessarily feel called to be out and out ‘pioneers’ but may benefit from using pioneering principles to help to reshape church within their own context and tradition. The 5 </w:t>
      </w:r>
      <w:r>
        <w:rPr>
          <w:rFonts w:ascii="Segoe UI" w:hAnsi="Segoe UI" w:cs="Segoe UI"/>
        </w:rPr>
        <w:t xml:space="preserve">qualities and disciplines </w:t>
      </w:r>
      <w:r w:rsidRPr="008F0CAE">
        <w:rPr>
          <w:rFonts w:ascii="Segoe UI" w:hAnsi="Segoe UI" w:cs="Segoe UI"/>
        </w:rPr>
        <w:t xml:space="preserve">can be used in this way and adapted appropriately. The resource can be </w:t>
      </w:r>
      <w:r>
        <w:rPr>
          <w:rFonts w:ascii="Segoe UI" w:hAnsi="Segoe UI" w:cs="Segoe UI"/>
        </w:rPr>
        <w:t xml:space="preserve">accompanied by </w:t>
      </w:r>
      <w:r w:rsidRPr="008F0CAE">
        <w:rPr>
          <w:rFonts w:ascii="Segoe UI" w:hAnsi="Segoe UI" w:cs="Segoe UI"/>
        </w:rPr>
        <w:t xml:space="preserve">examples of where a local church has adopted pioneer thinking and the impact this has made. There is much value in also using the priorities to explore what </w:t>
      </w:r>
      <w:r>
        <w:rPr>
          <w:rFonts w:ascii="Segoe UI" w:hAnsi="Segoe UI" w:cs="Segoe UI"/>
        </w:rPr>
        <w:t>a</w:t>
      </w:r>
      <w:r w:rsidRPr="008F0CAE">
        <w:rPr>
          <w:rFonts w:ascii="Segoe UI" w:hAnsi="Segoe UI" w:cs="Segoe UI"/>
        </w:rPr>
        <w:t xml:space="preserve"> mixed economy</w:t>
      </w:r>
      <w:r>
        <w:rPr>
          <w:rFonts w:ascii="Segoe UI" w:hAnsi="Segoe UI" w:cs="Segoe UI"/>
        </w:rPr>
        <w:t xml:space="preserve"> or ecosystem</w:t>
      </w:r>
      <w:r w:rsidRPr="008F0CAE">
        <w:rPr>
          <w:rFonts w:ascii="Segoe UI" w:hAnsi="Segoe UI" w:cs="Segoe UI"/>
        </w:rPr>
        <w:t xml:space="preserve"> could look like.    </w:t>
      </w:r>
      <w:r w:rsidRPr="008F0CAE">
        <w:rPr>
          <w:rFonts w:ascii="Segoe UI" w:hAnsi="Segoe UI" w:cs="Segoe UI"/>
          <w:b/>
          <w:bCs/>
        </w:rPr>
        <w:t xml:space="preserve"> </w:t>
      </w:r>
    </w:p>
    <w:p w14:paraId="4CC18937" w14:textId="3EB764BF" w:rsidR="009A3501" w:rsidRDefault="009A3501" w:rsidP="006C3C47">
      <w:pPr>
        <w:jc w:val="both"/>
        <w:rPr>
          <w:rFonts w:ascii="Segoe UI" w:hAnsi="Segoe UI" w:cs="Segoe UI"/>
          <w:b/>
          <w:bCs/>
        </w:rPr>
      </w:pPr>
      <w:r>
        <w:rPr>
          <w:rFonts w:ascii="Segoe UI" w:hAnsi="Segoe UI" w:cs="Segoe UI"/>
          <w:b/>
          <w:bCs/>
        </w:rPr>
        <w:t xml:space="preserve">Pioneering the </w:t>
      </w:r>
      <w:r w:rsidR="003E2E8D">
        <w:rPr>
          <w:rFonts w:ascii="Segoe UI" w:hAnsi="Segoe UI" w:cs="Segoe UI"/>
          <w:b/>
          <w:bCs/>
        </w:rPr>
        <w:t>P</w:t>
      </w:r>
      <w:r>
        <w:rPr>
          <w:rFonts w:ascii="Segoe UI" w:hAnsi="Segoe UI" w:cs="Segoe UI"/>
          <w:b/>
          <w:bCs/>
        </w:rPr>
        <w:t xml:space="preserve">ioneering </w:t>
      </w:r>
    </w:p>
    <w:p w14:paraId="2E30474C" w14:textId="13457202" w:rsidR="009A3501" w:rsidRDefault="00F26EBA" w:rsidP="006C3C47">
      <w:pPr>
        <w:jc w:val="both"/>
        <w:rPr>
          <w:rFonts w:ascii="Segoe UI" w:hAnsi="Segoe UI" w:cs="Segoe UI"/>
          <w:b/>
          <w:bCs/>
        </w:rPr>
      </w:pPr>
      <w:r>
        <w:rPr>
          <w:rFonts w:ascii="Segoe UI" w:hAnsi="Segoe UI" w:cs="Segoe UI"/>
        </w:rPr>
        <w:t>‘Inhabiting i</w:t>
      </w:r>
      <w:r w:rsidR="009A3501" w:rsidRPr="008F0CAE">
        <w:rPr>
          <w:rFonts w:ascii="Segoe UI" w:hAnsi="Segoe UI" w:cs="Segoe UI"/>
        </w:rPr>
        <w:t>nnovat</w:t>
      </w:r>
      <w:r>
        <w:rPr>
          <w:rFonts w:ascii="Segoe UI" w:hAnsi="Segoe UI" w:cs="Segoe UI"/>
        </w:rPr>
        <w:t>ion</w:t>
      </w:r>
      <w:r w:rsidR="009A3501" w:rsidRPr="008F0CAE">
        <w:rPr>
          <w:rFonts w:ascii="Segoe UI" w:hAnsi="Segoe UI" w:cs="Segoe UI"/>
        </w:rPr>
        <w:t>’ c</w:t>
      </w:r>
      <w:r>
        <w:rPr>
          <w:rFonts w:ascii="Segoe UI" w:hAnsi="Segoe UI" w:cs="Segoe UI"/>
        </w:rPr>
        <w:t xml:space="preserve">ould </w:t>
      </w:r>
      <w:r w:rsidR="009A3501" w:rsidRPr="008F0CAE">
        <w:rPr>
          <w:rFonts w:ascii="Segoe UI" w:hAnsi="Segoe UI" w:cs="Segoe UI"/>
        </w:rPr>
        <w:t xml:space="preserve">be used </w:t>
      </w:r>
      <w:r w:rsidR="009A3501">
        <w:rPr>
          <w:rFonts w:ascii="Segoe UI" w:hAnsi="Segoe UI" w:cs="Segoe UI"/>
        </w:rPr>
        <w:t>as a catalyst for</w:t>
      </w:r>
      <w:r w:rsidR="009A3501" w:rsidRPr="008F0CAE">
        <w:rPr>
          <w:rFonts w:ascii="Segoe UI" w:hAnsi="Segoe UI" w:cs="Segoe UI"/>
        </w:rPr>
        <w:t xml:space="preserve"> </w:t>
      </w:r>
      <w:r w:rsidR="009A3501">
        <w:rPr>
          <w:rFonts w:ascii="Segoe UI" w:hAnsi="Segoe UI" w:cs="Segoe UI"/>
        </w:rPr>
        <w:t>parish-based pioneers to</w:t>
      </w:r>
      <w:r w:rsidR="009A3501" w:rsidRPr="008F0CAE">
        <w:rPr>
          <w:rFonts w:ascii="Segoe UI" w:hAnsi="Segoe UI" w:cs="Segoe UI"/>
        </w:rPr>
        <w:t xml:space="preserve"> explor</w:t>
      </w:r>
      <w:r w:rsidR="009A3501">
        <w:rPr>
          <w:rFonts w:ascii="Segoe UI" w:hAnsi="Segoe UI" w:cs="Segoe UI"/>
        </w:rPr>
        <w:t>e</w:t>
      </w:r>
      <w:r w:rsidR="009A3501" w:rsidRPr="008F0CAE">
        <w:rPr>
          <w:rFonts w:ascii="Segoe UI" w:hAnsi="Segoe UI" w:cs="Segoe UI"/>
        </w:rPr>
        <w:t xml:space="preserve"> how they ‘</w:t>
      </w:r>
      <w:r w:rsidR="009A3501" w:rsidRPr="008F0CAE">
        <w:rPr>
          <w:rFonts w:ascii="Segoe UI" w:hAnsi="Segoe UI" w:cs="Segoe UI"/>
          <w:lang w:val="en-US"/>
        </w:rPr>
        <w:t>proclaim afresh the good news in each generation’</w:t>
      </w:r>
      <w:r w:rsidR="009A3501">
        <w:rPr>
          <w:rFonts w:ascii="Segoe UI" w:hAnsi="Segoe UI" w:cs="Segoe UI"/>
          <w:lang w:val="en-US"/>
        </w:rPr>
        <w:t xml:space="preserve"> </w:t>
      </w:r>
      <w:r w:rsidR="003E2E8D">
        <w:rPr>
          <w:rFonts w:ascii="Segoe UI" w:hAnsi="Segoe UI" w:cs="Segoe UI"/>
          <w:lang w:val="en-US"/>
        </w:rPr>
        <w:t>deeper</w:t>
      </w:r>
      <w:r w:rsidR="009A3501">
        <w:rPr>
          <w:rFonts w:ascii="Segoe UI" w:hAnsi="Segoe UI" w:cs="Segoe UI"/>
          <w:lang w:val="en-US"/>
        </w:rPr>
        <w:t xml:space="preserve"> into the missional landscape </w:t>
      </w:r>
      <w:r w:rsidR="003E2E8D">
        <w:rPr>
          <w:rFonts w:ascii="Segoe UI" w:hAnsi="Segoe UI" w:cs="Segoe UI"/>
          <w:lang w:val="en-US"/>
        </w:rPr>
        <w:t xml:space="preserve">into their </w:t>
      </w:r>
      <w:r w:rsidR="009A3501">
        <w:rPr>
          <w:rFonts w:ascii="Segoe UI" w:hAnsi="Segoe UI" w:cs="Segoe UI"/>
          <w:lang w:val="en-US"/>
        </w:rPr>
        <w:t>context</w:t>
      </w:r>
      <w:r w:rsidR="003E2E8D">
        <w:rPr>
          <w:rFonts w:ascii="Segoe UI" w:hAnsi="Segoe UI" w:cs="Segoe UI"/>
          <w:lang w:val="en-US"/>
        </w:rPr>
        <w:t>.</w:t>
      </w:r>
      <w:r w:rsidR="009A3501" w:rsidRPr="008F0CAE">
        <w:rPr>
          <w:rFonts w:ascii="Segoe UI" w:hAnsi="Segoe UI" w:cs="Segoe UI"/>
          <w:lang w:val="en-US"/>
        </w:rPr>
        <w:t xml:space="preserve"> </w:t>
      </w:r>
      <w:r w:rsidR="009A3501">
        <w:rPr>
          <w:rFonts w:ascii="Segoe UI" w:hAnsi="Segoe UI" w:cs="Segoe UI"/>
        </w:rPr>
        <w:t xml:space="preserve">The 5 </w:t>
      </w:r>
      <w:r>
        <w:rPr>
          <w:rFonts w:ascii="Segoe UI" w:hAnsi="Segoe UI" w:cs="Segoe UI"/>
        </w:rPr>
        <w:t xml:space="preserve">qualities and disciplines </w:t>
      </w:r>
      <w:r w:rsidR="003E2E8D">
        <w:rPr>
          <w:rFonts w:ascii="Segoe UI" w:hAnsi="Segoe UI" w:cs="Segoe UI"/>
        </w:rPr>
        <w:t xml:space="preserve">build on their existing pioneer experience and </w:t>
      </w:r>
      <w:r w:rsidR="009A3501">
        <w:rPr>
          <w:rFonts w:ascii="Segoe UI" w:hAnsi="Segoe UI" w:cs="Segoe UI"/>
        </w:rPr>
        <w:t>act as a bridge into developing their thinking</w:t>
      </w:r>
      <w:r w:rsidR="003E2E8D">
        <w:rPr>
          <w:rFonts w:ascii="Segoe UI" w:hAnsi="Segoe UI" w:cs="Segoe UI"/>
        </w:rPr>
        <w:t xml:space="preserve"> further</w:t>
      </w:r>
      <w:r w:rsidR="009A3501">
        <w:rPr>
          <w:rFonts w:ascii="Segoe UI" w:hAnsi="Segoe UI" w:cs="Segoe UI"/>
        </w:rPr>
        <w:t xml:space="preserve">, helping to map the context as well as raising important ‘what next’ listening questions. They can then be signposted to further pioneer training and development through their diocese or an education partner.  </w:t>
      </w:r>
    </w:p>
    <w:p w14:paraId="71C955F3" w14:textId="68DA1329" w:rsidR="007F250D" w:rsidRPr="008F0CAE" w:rsidRDefault="0071242A" w:rsidP="006C3C47">
      <w:pPr>
        <w:jc w:val="both"/>
        <w:rPr>
          <w:rFonts w:ascii="Segoe UI" w:hAnsi="Segoe UI" w:cs="Segoe UI"/>
          <w:b/>
          <w:bCs/>
        </w:rPr>
      </w:pPr>
      <w:r w:rsidRPr="008F0CAE">
        <w:rPr>
          <w:rFonts w:ascii="Segoe UI" w:hAnsi="Segoe UI" w:cs="Segoe UI"/>
          <w:b/>
          <w:bCs/>
        </w:rPr>
        <w:t>Pioneering</w:t>
      </w:r>
      <w:r w:rsidR="00413EE3" w:rsidRPr="008F0CAE">
        <w:rPr>
          <w:rFonts w:ascii="Segoe UI" w:hAnsi="Segoe UI" w:cs="Segoe UI"/>
          <w:b/>
          <w:bCs/>
        </w:rPr>
        <w:t xml:space="preserve"> the </w:t>
      </w:r>
      <w:r w:rsidR="006C3C47">
        <w:rPr>
          <w:rFonts w:ascii="Segoe UI" w:hAnsi="Segoe UI" w:cs="Segoe UI"/>
          <w:b/>
          <w:bCs/>
        </w:rPr>
        <w:t>D</w:t>
      </w:r>
      <w:r w:rsidR="00413EE3" w:rsidRPr="008F0CAE">
        <w:rPr>
          <w:rFonts w:ascii="Segoe UI" w:hAnsi="Segoe UI" w:cs="Segoe UI"/>
          <w:b/>
          <w:bCs/>
        </w:rPr>
        <w:t xml:space="preserve">iocese </w:t>
      </w:r>
    </w:p>
    <w:p w14:paraId="16B8ABCE" w14:textId="73F88F2F" w:rsidR="00413EE3" w:rsidRPr="008F0CAE" w:rsidRDefault="008F0CAE" w:rsidP="006C3C47">
      <w:pPr>
        <w:jc w:val="both"/>
        <w:rPr>
          <w:rFonts w:ascii="Segoe UI" w:hAnsi="Segoe UI" w:cs="Segoe UI"/>
        </w:rPr>
      </w:pPr>
      <w:r w:rsidRPr="008F0CAE">
        <w:rPr>
          <w:rFonts w:ascii="Segoe UI" w:hAnsi="Segoe UI" w:cs="Segoe UI"/>
        </w:rPr>
        <w:t xml:space="preserve">Innovate could also </w:t>
      </w:r>
      <w:proofErr w:type="spellStart"/>
      <w:r w:rsidRPr="008F0CAE">
        <w:rPr>
          <w:rFonts w:ascii="Segoe UI" w:hAnsi="Segoe UI" w:cs="Segoe UI"/>
        </w:rPr>
        <w:t>used</w:t>
      </w:r>
      <w:proofErr w:type="spellEnd"/>
      <w:r w:rsidRPr="008F0CAE">
        <w:rPr>
          <w:rFonts w:ascii="Segoe UI" w:hAnsi="Segoe UI" w:cs="Segoe UI"/>
        </w:rPr>
        <w:t xml:space="preserve"> to support a deanery or diocese in exploring how to engage with pioneer ministry as part of their strategic vision. The 5 </w:t>
      </w:r>
      <w:r w:rsidR="00F26EBA">
        <w:rPr>
          <w:rFonts w:ascii="Segoe UI" w:hAnsi="Segoe UI" w:cs="Segoe UI"/>
        </w:rPr>
        <w:t xml:space="preserve">qualities and disciplines </w:t>
      </w:r>
      <w:r w:rsidR="002E7147">
        <w:rPr>
          <w:rFonts w:ascii="Segoe UI" w:hAnsi="Segoe UI" w:cs="Segoe UI"/>
        </w:rPr>
        <w:t>c</w:t>
      </w:r>
      <w:r w:rsidRPr="008F0CAE">
        <w:rPr>
          <w:rFonts w:ascii="Segoe UI" w:hAnsi="Segoe UI" w:cs="Segoe UI"/>
        </w:rPr>
        <w:t xml:space="preserve">ould be </w:t>
      </w:r>
      <w:r w:rsidR="006C3C47">
        <w:rPr>
          <w:rFonts w:ascii="Segoe UI" w:hAnsi="Segoe UI" w:cs="Segoe UI"/>
        </w:rPr>
        <w:t xml:space="preserve">used </w:t>
      </w:r>
      <w:r w:rsidRPr="008F0CAE">
        <w:rPr>
          <w:rFonts w:ascii="Segoe UI" w:hAnsi="Segoe UI" w:cs="Segoe UI"/>
        </w:rPr>
        <w:t xml:space="preserve">to shape </w:t>
      </w:r>
      <w:r w:rsidR="00F26EBA">
        <w:rPr>
          <w:rFonts w:ascii="Segoe UI" w:hAnsi="Segoe UI" w:cs="Segoe UI"/>
        </w:rPr>
        <w:t xml:space="preserve">strategic </w:t>
      </w:r>
      <w:r w:rsidRPr="008F0CAE">
        <w:rPr>
          <w:rFonts w:ascii="Segoe UI" w:hAnsi="Segoe UI" w:cs="Segoe UI"/>
        </w:rPr>
        <w:t xml:space="preserve">priorities, </w:t>
      </w:r>
      <w:proofErr w:type="gramStart"/>
      <w:r w:rsidRPr="008F0CAE">
        <w:rPr>
          <w:rFonts w:ascii="Segoe UI" w:hAnsi="Segoe UI" w:cs="Segoe UI"/>
        </w:rPr>
        <w:t>values</w:t>
      </w:r>
      <w:proofErr w:type="gramEnd"/>
      <w:r w:rsidRPr="008F0CAE">
        <w:rPr>
          <w:rFonts w:ascii="Segoe UI" w:hAnsi="Segoe UI" w:cs="Segoe UI"/>
        </w:rPr>
        <w:t xml:space="preserve"> and outcomes.   </w:t>
      </w:r>
    </w:p>
    <w:p w14:paraId="4D45CDFB" w14:textId="1E776E04" w:rsidR="006C3C47" w:rsidRDefault="006C3C47" w:rsidP="006C3C47">
      <w:pPr>
        <w:spacing w:after="0"/>
        <w:jc w:val="both"/>
        <w:rPr>
          <w:rFonts w:ascii="Segoe UI" w:hAnsi="Segoe UI" w:cs="Segoe UI"/>
        </w:rPr>
      </w:pPr>
    </w:p>
    <w:p w14:paraId="66C45A28" w14:textId="52013E38" w:rsidR="006235B0" w:rsidRPr="006235B0" w:rsidRDefault="006235B0" w:rsidP="006C3C47">
      <w:pPr>
        <w:spacing w:after="0"/>
        <w:jc w:val="both"/>
        <w:rPr>
          <w:rFonts w:ascii="Segoe UI" w:hAnsi="Segoe UI" w:cs="Segoe UI"/>
          <w:b/>
          <w:bCs/>
        </w:rPr>
      </w:pPr>
      <w:r w:rsidRPr="006235B0">
        <w:rPr>
          <w:rFonts w:ascii="Segoe UI" w:hAnsi="Segoe UI" w:cs="Segoe UI"/>
          <w:b/>
          <w:bCs/>
        </w:rPr>
        <w:t xml:space="preserve">Discernment framework </w:t>
      </w:r>
    </w:p>
    <w:p w14:paraId="0FCFD982" w14:textId="1B32BACF" w:rsidR="006235B0" w:rsidRPr="008F0CAE" w:rsidRDefault="006235B0" w:rsidP="006235B0">
      <w:pPr>
        <w:jc w:val="both"/>
        <w:rPr>
          <w:rFonts w:ascii="Segoe UI" w:hAnsi="Segoe UI" w:cs="Segoe UI"/>
        </w:rPr>
      </w:pPr>
      <w:r w:rsidRPr="008F0CAE">
        <w:rPr>
          <w:rFonts w:ascii="Segoe UI" w:hAnsi="Segoe UI" w:cs="Segoe UI"/>
        </w:rPr>
        <w:t xml:space="preserve">Innovate could also </w:t>
      </w:r>
      <w:proofErr w:type="spellStart"/>
      <w:r w:rsidRPr="008F0CAE">
        <w:rPr>
          <w:rFonts w:ascii="Segoe UI" w:hAnsi="Segoe UI" w:cs="Segoe UI"/>
        </w:rPr>
        <w:t>used</w:t>
      </w:r>
      <w:proofErr w:type="spellEnd"/>
      <w:r w:rsidRPr="008F0CAE">
        <w:rPr>
          <w:rFonts w:ascii="Segoe UI" w:hAnsi="Segoe UI" w:cs="Segoe UI"/>
        </w:rPr>
        <w:t xml:space="preserve"> to support </w:t>
      </w:r>
      <w:r>
        <w:rPr>
          <w:rFonts w:ascii="Segoe UI" w:hAnsi="Segoe UI" w:cs="Segoe UI"/>
        </w:rPr>
        <w:t xml:space="preserve">individuals exploring a vocation to pioneer ministry. The practices and qualities as well as the spiritual foundations describe the content of the pioneer </w:t>
      </w:r>
      <w:r w:rsidR="00B678CB">
        <w:rPr>
          <w:rFonts w:ascii="Segoe UI" w:hAnsi="Segoe UI" w:cs="Segoe UI"/>
        </w:rPr>
        <w:t>‘</w:t>
      </w:r>
      <w:r>
        <w:rPr>
          <w:rFonts w:ascii="Segoe UI" w:hAnsi="Segoe UI" w:cs="Segoe UI"/>
        </w:rPr>
        <w:t>grid</w:t>
      </w:r>
      <w:r w:rsidR="00B678CB">
        <w:rPr>
          <w:rFonts w:ascii="Segoe UI" w:hAnsi="Segoe UI" w:cs="Segoe UI"/>
        </w:rPr>
        <w:t>’</w:t>
      </w:r>
      <w:r>
        <w:rPr>
          <w:rFonts w:ascii="Segoe UI" w:hAnsi="Segoe UI" w:cs="Segoe UI"/>
        </w:rPr>
        <w:t xml:space="preserve"> in the </w:t>
      </w:r>
      <w:proofErr w:type="gramStart"/>
      <w:r w:rsidR="00B678CB">
        <w:rPr>
          <w:rFonts w:ascii="Segoe UI" w:hAnsi="Segoe UI" w:cs="Segoe UI"/>
        </w:rPr>
        <w:t>new</w:t>
      </w:r>
      <w:r w:rsidR="00B678CB">
        <w:rPr>
          <w:rFonts w:ascii="Segoe UI" w:hAnsi="Segoe UI" w:cs="Segoe UI"/>
        </w:rPr>
        <w:t xml:space="preserve">  Church</w:t>
      </w:r>
      <w:proofErr w:type="gramEnd"/>
      <w:r w:rsidR="00B678CB">
        <w:rPr>
          <w:rFonts w:ascii="Segoe UI" w:hAnsi="Segoe UI" w:cs="Segoe UI"/>
        </w:rPr>
        <w:t xml:space="preserve"> of England </w:t>
      </w:r>
      <w:r>
        <w:rPr>
          <w:rFonts w:ascii="Segoe UI" w:hAnsi="Segoe UI" w:cs="Segoe UI"/>
        </w:rPr>
        <w:t>shared discernment framework. This resource could be a valuable companion for candidates and vocation advisers as they explore a call to pioneering or prepare for a natioanl pioneer selection panel / BAP.</w:t>
      </w:r>
      <w:r w:rsidRPr="008F0CAE">
        <w:rPr>
          <w:rFonts w:ascii="Segoe UI" w:hAnsi="Segoe UI" w:cs="Segoe UI"/>
        </w:rPr>
        <w:t xml:space="preserve"> </w:t>
      </w:r>
    </w:p>
    <w:p w14:paraId="1F371EBF" w14:textId="20A338F1" w:rsidR="006C3C47" w:rsidRDefault="006C3C47" w:rsidP="006C3C47">
      <w:pPr>
        <w:spacing w:after="0"/>
        <w:jc w:val="both"/>
        <w:rPr>
          <w:rFonts w:ascii="Segoe UI" w:hAnsi="Segoe UI" w:cs="Segoe UI"/>
        </w:rPr>
      </w:pPr>
    </w:p>
    <w:p w14:paraId="30CC27D4" w14:textId="77777777" w:rsidR="006C3C47" w:rsidRDefault="006C3C47" w:rsidP="006C3C47">
      <w:pPr>
        <w:spacing w:after="0"/>
        <w:jc w:val="both"/>
        <w:rPr>
          <w:rFonts w:ascii="Segoe UI" w:hAnsi="Segoe UI" w:cs="Segoe UI"/>
        </w:rPr>
      </w:pPr>
    </w:p>
    <w:p w14:paraId="51012E1B" w14:textId="6D60C839" w:rsidR="006C3C47" w:rsidRPr="006C3C47" w:rsidRDefault="006C3C47" w:rsidP="006C3C47">
      <w:pPr>
        <w:spacing w:after="0"/>
        <w:jc w:val="right"/>
        <w:rPr>
          <w:rFonts w:ascii="Segoe UI" w:hAnsi="Segoe UI" w:cs="Segoe UI"/>
          <w:i/>
          <w:iCs/>
        </w:rPr>
      </w:pPr>
      <w:r w:rsidRPr="006C3C47">
        <w:rPr>
          <w:rFonts w:ascii="Segoe UI" w:hAnsi="Segoe UI" w:cs="Segoe UI"/>
          <w:i/>
          <w:iCs/>
        </w:rPr>
        <w:t>Ed Olsworth-Peter 2020</w:t>
      </w:r>
    </w:p>
    <w:sectPr w:rsidR="006C3C47" w:rsidRPr="006C3C47" w:rsidSect="000A1F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077"/>
    <w:multiLevelType w:val="hybridMultilevel"/>
    <w:tmpl w:val="B5CE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3C3"/>
    <w:multiLevelType w:val="hybridMultilevel"/>
    <w:tmpl w:val="6C7C3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B7A63"/>
    <w:multiLevelType w:val="hybridMultilevel"/>
    <w:tmpl w:val="94CCB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42020"/>
    <w:multiLevelType w:val="hybridMultilevel"/>
    <w:tmpl w:val="A906C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25DF4"/>
    <w:multiLevelType w:val="hybridMultilevel"/>
    <w:tmpl w:val="0C7C50B8"/>
    <w:lvl w:ilvl="0" w:tplc="CF2C7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F5142"/>
    <w:multiLevelType w:val="hybridMultilevel"/>
    <w:tmpl w:val="21285CAE"/>
    <w:lvl w:ilvl="0" w:tplc="314240E6">
      <w:start w:val="30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F716C"/>
    <w:multiLevelType w:val="hybridMultilevel"/>
    <w:tmpl w:val="B1883DFC"/>
    <w:lvl w:ilvl="0" w:tplc="513CC2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5005D"/>
    <w:multiLevelType w:val="hybridMultilevel"/>
    <w:tmpl w:val="8A80B818"/>
    <w:lvl w:ilvl="0" w:tplc="1A244D7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EA"/>
    <w:rsid w:val="0000780D"/>
    <w:rsid w:val="000625EF"/>
    <w:rsid w:val="00065A3D"/>
    <w:rsid w:val="00097665"/>
    <w:rsid w:val="000A1F34"/>
    <w:rsid w:val="000A6099"/>
    <w:rsid w:val="001042BB"/>
    <w:rsid w:val="001143A8"/>
    <w:rsid w:val="00137B6F"/>
    <w:rsid w:val="0018549E"/>
    <w:rsid w:val="001E7BDE"/>
    <w:rsid w:val="001F312A"/>
    <w:rsid w:val="0021123B"/>
    <w:rsid w:val="0028739E"/>
    <w:rsid w:val="002920B7"/>
    <w:rsid w:val="002C72FE"/>
    <w:rsid w:val="002E7147"/>
    <w:rsid w:val="002F374D"/>
    <w:rsid w:val="00364BA5"/>
    <w:rsid w:val="0039403F"/>
    <w:rsid w:val="003C2B84"/>
    <w:rsid w:val="003E2E8D"/>
    <w:rsid w:val="00413952"/>
    <w:rsid w:val="00413EE3"/>
    <w:rsid w:val="00431EE6"/>
    <w:rsid w:val="00432DAA"/>
    <w:rsid w:val="004426EA"/>
    <w:rsid w:val="00467599"/>
    <w:rsid w:val="004A3C97"/>
    <w:rsid w:val="004D7101"/>
    <w:rsid w:val="00541371"/>
    <w:rsid w:val="00556891"/>
    <w:rsid w:val="005605D0"/>
    <w:rsid w:val="00563D25"/>
    <w:rsid w:val="005743BC"/>
    <w:rsid w:val="005A0DBC"/>
    <w:rsid w:val="005B08B2"/>
    <w:rsid w:val="005C2CAC"/>
    <w:rsid w:val="005D1828"/>
    <w:rsid w:val="005D38E6"/>
    <w:rsid w:val="005D4E0C"/>
    <w:rsid w:val="005E267D"/>
    <w:rsid w:val="00605FA9"/>
    <w:rsid w:val="0062076E"/>
    <w:rsid w:val="006235B0"/>
    <w:rsid w:val="00633BA1"/>
    <w:rsid w:val="00647817"/>
    <w:rsid w:val="00685270"/>
    <w:rsid w:val="006A2BCA"/>
    <w:rsid w:val="006A7EA6"/>
    <w:rsid w:val="006C3C47"/>
    <w:rsid w:val="006E0FC1"/>
    <w:rsid w:val="0071242A"/>
    <w:rsid w:val="0071687F"/>
    <w:rsid w:val="00720C98"/>
    <w:rsid w:val="00722341"/>
    <w:rsid w:val="0073502E"/>
    <w:rsid w:val="00744764"/>
    <w:rsid w:val="00750216"/>
    <w:rsid w:val="0075369E"/>
    <w:rsid w:val="007653AF"/>
    <w:rsid w:val="00792C17"/>
    <w:rsid w:val="007C7BC9"/>
    <w:rsid w:val="007D597A"/>
    <w:rsid w:val="007F250D"/>
    <w:rsid w:val="00801C8F"/>
    <w:rsid w:val="0085267A"/>
    <w:rsid w:val="008714C4"/>
    <w:rsid w:val="008757D5"/>
    <w:rsid w:val="008B2F14"/>
    <w:rsid w:val="008B6C91"/>
    <w:rsid w:val="008C00F7"/>
    <w:rsid w:val="008D5BF0"/>
    <w:rsid w:val="008D6798"/>
    <w:rsid w:val="008F0CAE"/>
    <w:rsid w:val="009053EA"/>
    <w:rsid w:val="0092677F"/>
    <w:rsid w:val="00934EA1"/>
    <w:rsid w:val="00941F38"/>
    <w:rsid w:val="00975EA2"/>
    <w:rsid w:val="009A3501"/>
    <w:rsid w:val="009E4D61"/>
    <w:rsid w:val="009E5E61"/>
    <w:rsid w:val="009F2085"/>
    <w:rsid w:val="00A078DE"/>
    <w:rsid w:val="00A201E3"/>
    <w:rsid w:val="00A26221"/>
    <w:rsid w:val="00A47ECC"/>
    <w:rsid w:val="00AA157D"/>
    <w:rsid w:val="00B24B8F"/>
    <w:rsid w:val="00B678CB"/>
    <w:rsid w:val="00C01B9D"/>
    <w:rsid w:val="00C33A78"/>
    <w:rsid w:val="00C46F3C"/>
    <w:rsid w:val="00CC41C7"/>
    <w:rsid w:val="00CE7CC4"/>
    <w:rsid w:val="00D03E98"/>
    <w:rsid w:val="00D1465D"/>
    <w:rsid w:val="00D238AA"/>
    <w:rsid w:val="00D51AF3"/>
    <w:rsid w:val="00D9750E"/>
    <w:rsid w:val="00E0561B"/>
    <w:rsid w:val="00E376EB"/>
    <w:rsid w:val="00E77D19"/>
    <w:rsid w:val="00EC5B9E"/>
    <w:rsid w:val="00F071D2"/>
    <w:rsid w:val="00F146E9"/>
    <w:rsid w:val="00F26EBA"/>
    <w:rsid w:val="00F50153"/>
    <w:rsid w:val="00F646DC"/>
    <w:rsid w:val="00F7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B5A5"/>
  <w15:chartTrackingRefBased/>
  <w15:docId w15:val="{813F62AA-0C8F-4BB2-A948-D83B2C6A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7F250D"/>
  </w:style>
  <w:style w:type="paragraph" w:styleId="ListParagraph">
    <w:name w:val="List Paragraph"/>
    <w:basedOn w:val="Normal"/>
    <w:uiPriority w:val="34"/>
    <w:qFormat/>
    <w:rsid w:val="00F6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70238">
      <w:bodyDiv w:val="1"/>
      <w:marLeft w:val="0"/>
      <w:marRight w:val="0"/>
      <w:marTop w:val="0"/>
      <w:marBottom w:val="0"/>
      <w:divBdr>
        <w:top w:val="none" w:sz="0" w:space="0" w:color="auto"/>
        <w:left w:val="none" w:sz="0" w:space="0" w:color="auto"/>
        <w:bottom w:val="none" w:sz="0" w:space="0" w:color="auto"/>
        <w:right w:val="none" w:sz="0" w:space="0" w:color="auto"/>
      </w:divBdr>
    </w:div>
    <w:div w:id="1012226327">
      <w:bodyDiv w:val="1"/>
      <w:marLeft w:val="0"/>
      <w:marRight w:val="0"/>
      <w:marTop w:val="0"/>
      <w:marBottom w:val="0"/>
      <w:divBdr>
        <w:top w:val="none" w:sz="0" w:space="0" w:color="auto"/>
        <w:left w:val="none" w:sz="0" w:space="0" w:color="auto"/>
        <w:bottom w:val="none" w:sz="0" w:space="0" w:color="auto"/>
        <w:right w:val="none" w:sz="0" w:space="0" w:color="auto"/>
      </w:divBdr>
    </w:div>
    <w:div w:id="1191334870">
      <w:bodyDiv w:val="1"/>
      <w:marLeft w:val="0"/>
      <w:marRight w:val="0"/>
      <w:marTop w:val="0"/>
      <w:marBottom w:val="0"/>
      <w:divBdr>
        <w:top w:val="none" w:sz="0" w:space="0" w:color="auto"/>
        <w:left w:val="none" w:sz="0" w:space="0" w:color="auto"/>
        <w:bottom w:val="none" w:sz="0" w:space="0" w:color="auto"/>
        <w:right w:val="none" w:sz="0" w:space="0" w:color="auto"/>
      </w:divBdr>
    </w:div>
    <w:div w:id="1268274577">
      <w:bodyDiv w:val="1"/>
      <w:marLeft w:val="0"/>
      <w:marRight w:val="0"/>
      <w:marTop w:val="0"/>
      <w:marBottom w:val="0"/>
      <w:divBdr>
        <w:top w:val="none" w:sz="0" w:space="0" w:color="auto"/>
        <w:left w:val="none" w:sz="0" w:space="0" w:color="auto"/>
        <w:bottom w:val="none" w:sz="0" w:space="0" w:color="auto"/>
        <w:right w:val="none" w:sz="0" w:space="0" w:color="auto"/>
      </w:divBdr>
    </w:div>
    <w:div w:id="1305085167">
      <w:bodyDiv w:val="1"/>
      <w:marLeft w:val="0"/>
      <w:marRight w:val="0"/>
      <w:marTop w:val="0"/>
      <w:marBottom w:val="0"/>
      <w:divBdr>
        <w:top w:val="none" w:sz="0" w:space="0" w:color="auto"/>
        <w:left w:val="none" w:sz="0" w:space="0" w:color="auto"/>
        <w:bottom w:val="none" w:sz="0" w:space="0" w:color="auto"/>
        <w:right w:val="none" w:sz="0" w:space="0" w:color="auto"/>
      </w:divBdr>
    </w:div>
    <w:div w:id="1951887171">
      <w:bodyDiv w:val="1"/>
      <w:marLeft w:val="0"/>
      <w:marRight w:val="0"/>
      <w:marTop w:val="0"/>
      <w:marBottom w:val="0"/>
      <w:divBdr>
        <w:top w:val="none" w:sz="0" w:space="0" w:color="auto"/>
        <w:left w:val="none" w:sz="0" w:space="0" w:color="auto"/>
        <w:bottom w:val="none" w:sz="0" w:space="0" w:color="auto"/>
        <w:right w:val="none" w:sz="0" w:space="0" w:color="auto"/>
      </w:divBdr>
    </w:div>
    <w:div w:id="21099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3FA64-AC63-443D-A691-4C9960F36905}" type="doc">
      <dgm:prSet loTypeId="urn:microsoft.com/office/officeart/2005/8/layout/target3" loCatId="relationship" qsTypeId="urn:microsoft.com/office/officeart/2005/8/quickstyle/simple1" qsCatId="simple" csTypeId="urn:microsoft.com/office/officeart/2005/8/colors/colorful5" csCatId="colorful" phldr="1"/>
      <dgm:spPr/>
      <dgm:t>
        <a:bodyPr/>
        <a:lstStyle/>
        <a:p>
          <a:endParaRPr lang="en-GB"/>
        </a:p>
      </dgm:t>
    </dgm:pt>
    <dgm:pt modelId="{394470F4-3906-4820-9892-45D67032B04F}">
      <dgm:prSet phldrT="[Text]"/>
      <dgm:spPr/>
      <dgm:t>
        <a:bodyPr/>
        <a:lstStyle/>
        <a:p>
          <a:r>
            <a:rPr lang="en-GB"/>
            <a:t>Pioneer </a:t>
          </a:r>
        </a:p>
      </dgm:t>
    </dgm:pt>
    <dgm:pt modelId="{03945C46-8885-438F-B656-031D93518453}" type="parTrans" cxnId="{10D5ED96-36C6-4D41-A87F-95F9EA0A2CB6}">
      <dgm:prSet/>
      <dgm:spPr/>
      <dgm:t>
        <a:bodyPr/>
        <a:lstStyle/>
        <a:p>
          <a:endParaRPr lang="en-GB"/>
        </a:p>
      </dgm:t>
    </dgm:pt>
    <dgm:pt modelId="{6CA5946E-73BF-4408-96DD-4A8A6F12818E}" type="sibTrans" cxnId="{10D5ED96-36C6-4D41-A87F-95F9EA0A2CB6}">
      <dgm:prSet/>
      <dgm:spPr/>
      <dgm:t>
        <a:bodyPr/>
        <a:lstStyle/>
        <a:p>
          <a:endParaRPr lang="en-GB"/>
        </a:p>
      </dgm:t>
    </dgm:pt>
    <dgm:pt modelId="{8B23B423-19B7-41CE-AAAA-6F501BDCB6C7}">
      <dgm:prSet phldrT="[Text]"/>
      <dgm:spPr/>
      <dgm:t>
        <a:bodyPr/>
        <a:lstStyle/>
        <a:p>
          <a:r>
            <a:rPr lang="en-GB"/>
            <a:t>Beyond the boundries of established church  </a:t>
          </a:r>
        </a:p>
      </dgm:t>
    </dgm:pt>
    <dgm:pt modelId="{3265B7A7-0197-4569-9BE8-A3EEF7C05697}" type="parTrans" cxnId="{31D57E69-E2DF-4C7A-93B4-1D5795CDF64C}">
      <dgm:prSet/>
      <dgm:spPr/>
      <dgm:t>
        <a:bodyPr/>
        <a:lstStyle/>
        <a:p>
          <a:endParaRPr lang="en-GB"/>
        </a:p>
      </dgm:t>
    </dgm:pt>
    <dgm:pt modelId="{A9426E30-91B1-4AA5-86D2-F46C968B6997}" type="sibTrans" cxnId="{31D57E69-E2DF-4C7A-93B4-1D5795CDF64C}">
      <dgm:prSet/>
      <dgm:spPr/>
      <dgm:t>
        <a:bodyPr/>
        <a:lstStyle/>
        <a:p>
          <a:endParaRPr lang="en-GB"/>
        </a:p>
      </dgm:t>
    </dgm:pt>
    <dgm:pt modelId="{930004AF-FDFC-48ED-9D03-9C1D436D3E6E}">
      <dgm:prSet phldrT="[Text]"/>
      <dgm:spPr/>
      <dgm:t>
        <a:bodyPr/>
        <a:lstStyle/>
        <a:p>
          <a:r>
            <a:rPr lang="en-GB"/>
            <a:t>Deeper into missional  landscape </a:t>
          </a:r>
        </a:p>
      </dgm:t>
    </dgm:pt>
    <dgm:pt modelId="{F5B15E1E-31FF-4CB9-ACED-BB19A4B9919A}" type="parTrans" cxnId="{B382E7AD-AE5B-4FCD-8B81-00873B85B09B}">
      <dgm:prSet/>
      <dgm:spPr/>
      <dgm:t>
        <a:bodyPr/>
        <a:lstStyle/>
        <a:p>
          <a:endParaRPr lang="en-GB"/>
        </a:p>
      </dgm:t>
    </dgm:pt>
    <dgm:pt modelId="{233B8A75-7C68-4CA9-A1F6-31563728EAA3}" type="sibTrans" cxnId="{B382E7AD-AE5B-4FCD-8B81-00873B85B09B}">
      <dgm:prSet/>
      <dgm:spPr/>
      <dgm:t>
        <a:bodyPr/>
        <a:lstStyle/>
        <a:p>
          <a:endParaRPr lang="en-GB"/>
        </a:p>
      </dgm:t>
    </dgm:pt>
    <dgm:pt modelId="{5DD86E33-79E5-42DC-B28F-68FF45F53A64}">
      <dgm:prSet phldrT="[Text]"/>
      <dgm:spPr/>
      <dgm:t>
        <a:bodyPr/>
        <a:lstStyle/>
        <a:p>
          <a:r>
            <a:rPr lang="en-GB"/>
            <a:t>Pioneer Parish </a:t>
          </a:r>
        </a:p>
      </dgm:t>
    </dgm:pt>
    <dgm:pt modelId="{8BF59B6F-8055-4FB3-B9C1-F0B4971B070B}" type="parTrans" cxnId="{35A58EEF-38D6-4659-9260-8447A0D4B0A9}">
      <dgm:prSet/>
      <dgm:spPr/>
      <dgm:t>
        <a:bodyPr/>
        <a:lstStyle/>
        <a:p>
          <a:endParaRPr lang="en-GB"/>
        </a:p>
      </dgm:t>
    </dgm:pt>
    <dgm:pt modelId="{AB10B953-D05F-4180-8D26-D2DEEDC72213}" type="sibTrans" cxnId="{35A58EEF-38D6-4659-9260-8447A0D4B0A9}">
      <dgm:prSet/>
      <dgm:spPr/>
      <dgm:t>
        <a:bodyPr/>
        <a:lstStyle/>
        <a:p>
          <a:endParaRPr lang="en-GB"/>
        </a:p>
      </dgm:t>
    </dgm:pt>
    <dgm:pt modelId="{090AC2DE-AF32-4DE7-9475-1BD14F48E45A}">
      <dgm:prSet phldrT="[Text]"/>
      <dgm:spPr/>
      <dgm:t>
        <a:bodyPr/>
        <a:lstStyle/>
        <a:p>
          <a:r>
            <a:rPr lang="en-GB"/>
            <a:t>Mixed Economy </a:t>
          </a:r>
        </a:p>
      </dgm:t>
    </dgm:pt>
    <dgm:pt modelId="{C27D56F3-4BB5-4967-9017-E7E91EF5EF5A}" type="parTrans" cxnId="{882E78E9-B7EE-438C-A032-4F1EE9BD734B}">
      <dgm:prSet/>
      <dgm:spPr/>
      <dgm:t>
        <a:bodyPr/>
        <a:lstStyle/>
        <a:p>
          <a:endParaRPr lang="en-GB"/>
        </a:p>
      </dgm:t>
    </dgm:pt>
    <dgm:pt modelId="{858FCF8F-57F4-4351-B2BC-7644BB4B237D}" type="sibTrans" cxnId="{882E78E9-B7EE-438C-A032-4F1EE9BD734B}">
      <dgm:prSet/>
      <dgm:spPr/>
      <dgm:t>
        <a:bodyPr/>
        <a:lstStyle/>
        <a:p>
          <a:endParaRPr lang="en-GB"/>
        </a:p>
      </dgm:t>
    </dgm:pt>
    <dgm:pt modelId="{FCA1B105-72B8-4661-9467-2A95EC722520}">
      <dgm:prSet phldrT="[Text]"/>
      <dgm:spPr/>
      <dgm:t>
        <a:bodyPr/>
        <a:lstStyle/>
        <a:p>
          <a:r>
            <a:rPr lang="en-GB"/>
            <a:t>Extending the reach of the parish</a:t>
          </a:r>
        </a:p>
      </dgm:t>
    </dgm:pt>
    <dgm:pt modelId="{DBA23A27-FCF5-4F85-8C78-1B51AED77178}" type="parTrans" cxnId="{873820E9-6B64-4CF1-9CB8-1DA70C8DC058}">
      <dgm:prSet/>
      <dgm:spPr/>
      <dgm:t>
        <a:bodyPr/>
        <a:lstStyle/>
        <a:p>
          <a:endParaRPr lang="en-GB"/>
        </a:p>
      </dgm:t>
    </dgm:pt>
    <dgm:pt modelId="{6D3AA9FF-9444-4D03-950F-A54F42DD4069}" type="sibTrans" cxnId="{873820E9-6B64-4CF1-9CB8-1DA70C8DC058}">
      <dgm:prSet/>
      <dgm:spPr/>
      <dgm:t>
        <a:bodyPr/>
        <a:lstStyle/>
        <a:p>
          <a:endParaRPr lang="en-GB"/>
        </a:p>
      </dgm:t>
    </dgm:pt>
    <dgm:pt modelId="{393F6DA2-7264-4773-ACFA-31B47280B1B5}">
      <dgm:prSet phldrT="[Text]"/>
      <dgm:spPr/>
      <dgm:t>
        <a:bodyPr/>
        <a:lstStyle/>
        <a:p>
          <a:r>
            <a:rPr lang="en-GB"/>
            <a:t>Parish </a:t>
          </a:r>
        </a:p>
      </dgm:t>
    </dgm:pt>
    <dgm:pt modelId="{7BB76483-A6B6-4EF9-9C30-D8303BCFFFB3}" type="parTrans" cxnId="{3239DE2E-F458-4DD6-8DB4-34D4C18F917B}">
      <dgm:prSet/>
      <dgm:spPr/>
      <dgm:t>
        <a:bodyPr/>
        <a:lstStyle/>
        <a:p>
          <a:endParaRPr lang="en-GB"/>
        </a:p>
      </dgm:t>
    </dgm:pt>
    <dgm:pt modelId="{6CD7FDB6-135E-48A3-8919-9897F1FFFEC0}" type="sibTrans" cxnId="{3239DE2E-F458-4DD6-8DB4-34D4C18F917B}">
      <dgm:prSet/>
      <dgm:spPr/>
      <dgm:t>
        <a:bodyPr/>
        <a:lstStyle/>
        <a:p>
          <a:endParaRPr lang="en-GB"/>
        </a:p>
      </dgm:t>
    </dgm:pt>
    <dgm:pt modelId="{14E6983E-6A81-4F62-A143-7D3D89366F51}">
      <dgm:prSet phldrT="[Text]"/>
      <dgm:spPr/>
      <dgm:t>
        <a:bodyPr/>
        <a:lstStyle/>
        <a:p>
          <a:r>
            <a:rPr lang="en-GB"/>
            <a:t>Inherited, legacy </a:t>
          </a:r>
        </a:p>
      </dgm:t>
    </dgm:pt>
    <dgm:pt modelId="{00355668-47B7-49E6-8768-98EF762AF682}" type="parTrans" cxnId="{5C28522F-CCFE-473D-A2B3-1849E0BAF67F}">
      <dgm:prSet/>
      <dgm:spPr/>
      <dgm:t>
        <a:bodyPr/>
        <a:lstStyle/>
        <a:p>
          <a:endParaRPr lang="en-GB"/>
        </a:p>
      </dgm:t>
    </dgm:pt>
    <dgm:pt modelId="{DD57439C-823B-49E1-B9CB-6D71E36550D2}" type="sibTrans" cxnId="{5C28522F-CCFE-473D-A2B3-1849E0BAF67F}">
      <dgm:prSet/>
      <dgm:spPr/>
      <dgm:t>
        <a:bodyPr/>
        <a:lstStyle/>
        <a:p>
          <a:endParaRPr lang="en-GB"/>
        </a:p>
      </dgm:t>
    </dgm:pt>
    <dgm:pt modelId="{021DDE45-5A6C-44E0-AD3C-997B1D95ECE5}">
      <dgm:prSet phldrT="[Text]"/>
      <dgm:spPr/>
      <dgm:t>
        <a:bodyPr/>
        <a:lstStyle/>
        <a:p>
          <a:r>
            <a:rPr lang="en-GB"/>
            <a:t>Attractional, come to us approach </a:t>
          </a:r>
        </a:p>
      </dgm:t>
    </dgm:pt>
    <dgm:pt modelId="{762E4061-C250-40C3-8DC7-B62B21B67D22}" type="parTrans" cxnId="{13B162BD-3C61-4309-980B-E3257D9D704D}">
      <dgm:prSet/>
      <dgm:spPr/>
      <dgm:t>
        <a:bodyPr/>
        <a:lstStyle/>
        <a:p>
          <a:endParaRPr lang="en-GB"/>
        </a:p>
      </dgm:t>
    </dgm:pt>
    <dgm:pt modelId="{D01F5F9D-6AB5-4301-A2EB-0BF4094892DB}" type="sibTrans" cxnId="{13B162BD-3C61-4309-980B-E3257D9D704D}">
      <dgm:prSet/>
      <dgm:spPr/>
      <dgm:t>
        <a:bodyPr/>
        <a:lstStyle/>
        <a:p>
          <a:endParaRPr lang="en-GB"/>
        </a:p>
      </dgm:t>
    </dgm:pt>
    <dgm:pt modelId="{EE3E99D9-749E-4E38-937B-41C452DB2D01}" type="pres">
      <dgm:prSet presAssocID="{8FB3FA64-AC63-443D-A691-4C9960F36905}" presName="Name0" presStyleCnt="0">
        <dgm:presLayoutVars>
          <dgm:chMax val="7"/>
          <dgm:dir val="rev"/>
          <dgm:animLvl val="lvl"/>
          <dgm:resizeHandles val="exact"/>
        </dgm:presLayoutVars>
      </dgm:prSet>
      <dgm:spPr/>
    </dgm:pt>
    <dgm:pt modelId="{F7D71D9C-8521-45D4-AECC-26A703668C34}" type="pres">
      <dgm:prSet presAssocID="{394470F4-3906-4820-9892-45D67032B04F}" presName="circle1" presStyleLbl="node1" presStyleIdx="0" presStyleCnt="3"/>
      <dgm:spPr/>
    </dgm:pt>
    <dgm:pt modelId="{BDF7DFBA-CF71-46C3-AF2B-67114484D155}" type="pres">
      <dgm:prSet presAssocID="{394470F4-3906-4820-9892-45D67032B04F}" presName="space" presStyleCnt="0"/>
      <dgm:spPr/>
    </dgm:pt>
    <dgm:pt modelId="{14A1539C-E65A-4412-B8D7-A76D551BAA00}" type="pres">
      <dgm:prSet presAssocID="{394470F4-3906-4820-9892-45D67032B04F}" presName="rect1" presStyleLbl="alignAcc1" presStyleIdx="0" presStyleCnt="3"/>
      <dgm:spPr/>
    </dgm:pt>
    <dgm:pt modelId="{56788414-66A5-4AA0-A7CB-1CDC3C50CE18}" type="pres">
      <dgm:prSet presAssocID="{5DD86E33-79E5-42DC-B28F-68FF45F53A64}" presName="vertSpace2" presStyleLbl="node1" presStyleIdx="0" presStyleCnt="3"/>
      <dgm:spPr/>
    </dgm:pt>
    <dgm:pt modelId="{4B348438-F0B6-443A-B501-DC00D12B8832}" type="pres">
      <dgm:prSet presAssocID="{5DD86E33-79E5-42DC-B28F-68FF45F53A64}" presName="circle2" presStyleLbl="node1" presStyleIdx="1" presStyleCnt="3"/>
      <dgm:spPr/>
    </dgm:pt>
    <dgm:pt modelId="{CEE5E45B-2687-42FA-9410-B914F1739362}" type="pres">
      <dgm:prSet presAssocID="{5DD86E33-79E5-42DC-B28F-68FF45F53A64}" presName="rect2" presStyleLbl="alignAcc1" presStyleIdx="1" presStyleCnt="3"/>
      <dgm:spPr/>
    </dgm:pt>
    <dgm:pt modelId="{992DF22E-2D9B-4300-975A-50D43B956B30}" type="pres">
      <dgm:prSet presAssocID="{393F6DA2-7264-4773-ACFA-31B47280B1B5}" presName="vertSpace3" presStyleLbl="node1" presStyleIdx="1" presStyleCnt="3"/>
      <dgm:spPr/>
    </dgm:pt>
    <dgm:pt modelId="{B3621AE6-352A-442B-9082-3C0AB214FB6B}" type="pres">
      <dgm:prSet presAssocID="{393F6DA2-7264-4773-ACFA-31B47280B1B5}" presName="circle3" presStyleLbl="node1" presStyleIdx="2" presStyleCnt="3"/>
      <dgm:spPr/>
    </dgm:pt>
    <dgm:pt modelId="{A283CDAA-2FDA-442F-AD3D-5949FAC6B7C3}" type="pres">
      <dgm:prSet presAssocID="{393F6DA2-7264-4773-ACFA-31B47280B1B5}" presName="rect3" presStyleLbl="alignAcc1" presStyleIdx="2" presStyleCnt="3"/>
      <dgm:spPr/>
    </dgm:pt>
    <dgm:pt modelId="{B0C68B6D-CADE-42DE-825E-B66C04F4BF80}" type="pres">
      <dgm:prSet presAssocID="{394470F4-3906-4820-9892-45D67032B04F}" presName="rect1ParTx" presStyleLbl="alignAcc1" presStyleIdx="2" presStyleCnt="3">
        <dgm:presLayoutVars>
          <dgm:chMax val="1"/>
          <dgm:bulletEnabled val="1"/>
        </dgm:presLayoutVars>
      </dgm:prSet>
      <dgm:spPr/>
    </dgm:pt>
    <dgm:pt modelId="{AAD27FA7-68C5-41A5-867A-F7439D299DE4}" type="pres">
      <dgm:prSet presAssocID="{394470F4-3906-4820-9892-45D67032B04F}" presName="rect1ChTx" presStyleLbl="alignAcc1" presStyleIdx="2" presStyleCnt="3">
        <dgm:presLayoutVars>
          <dgm:bulletEnabled val="1"/>
        </dgm:presLayoutVars>
      </dgm:prSet>
      <dgm:spPr/>
    </dgm:pt>
    <dgm:pt modelId="{EB52F179-F3C9-4089-B65C-64DF3FFC789A}" type="pres">
      <dgm:prSet presAssocID="{5DD86E33-79E5-42DC-B28F-68FF45F53A64}" presName="rect2ParTx" presStyleLbl="alignAcc1" presStyleIdx="2" presStyleCnt="3">
        <dgm:presLayoutVars>
          <dgm:chMax val="1"/>
          <dgm:bulletEnabled val="1"/>
        </dgm:presLayoutVars>
      </dgm:prSet>
      <dgm:spPr/>
    </dgm:pt>
    <dgm:pt modelId="{B9526900-59B3-4316-96A8-FB016D6BE48C}" type="pres">
      <dgm:prSet presAssocID="{5DD86E33-79E5-42DC-B28F-68FF45F53A64}" presName="rect2ChTx" presStyleLbl="alignAcc1" presStyleIdx="2" presStyleCnt="3">
        <dgm:presLayoutVars>
          <dgm:bulletEnabled val="1"/>
        </dgm:presLayoutVars>
      </dgm:prSet>
      <dgm:spPr/>
    </dgm:pt>
    <dgm:pt modelId="{3B915DA3-D971-4978-A734-2D3053A30593}" type="pres">
      <dgm:prSet presAssocID="{393F6DA2-7264-4773-ACFA-31B47280B1B5}" presName="rect3ParTx" presStyleLbl="alignAcc1" presStyleIdx="2" presStyleCnt="3">
        <dgm:presLayoutVars>
          <dgm:chMax val="1"/>
          <dgm:bulletEnabled val="1"/>
        </dgm:presLayoutVars>
      </dgm:prSet>
      <dgm:spPr/>
    </dgm:pt>
    <dgm:pt modelId="{ADCE79E4-485D-4538-8650-D3A7FC5BAEBC}" type="pres">
      <dgm:prSet presAssocID="{393F6DA2-7264-4773-ACFA-31B47280B1B5}" presName="rect3ChTx" presStyleLbl="alignAcc1" presStyleIdx="2" presStyleCnt="3">
        <dgm:presLayoutVars>
          <dgm:bulletEnabled val="1"/>
        </dgm:presLayoutVars>
      </dgm:prSet>
      <dgm:spPr/>
    </dgm:pt>
  </dgm:ptLst>
  <dgm:cxnLst>
    <dgm:cxn modelId="{99143507-7B59-4585-8FCB-14C12514B920}" type="presOf" srcId="{090AC2DE-AF32-4DE7-9475-1BD14F48E45A}" destId="{B9526900-59B3-4316-96A8-FB016D6BE48C}" srcOrd="0" destOrd="0" presId="urn:microsoft.com/office/officeart/2005/8/layout/target3"/>
    <dgm:cxn modelId="{F30BDD0C-35E5-4095-9DD4-A39FE458FBCC}" type="presOf" srcId="{930004AF-FDFC-48ED-9D03-9C1D436D3E6E}" destId="{AAD27FA7-68C5-41A5-867A-F7439D299DE4}" srcOrd="0" destOrd="1" presId="urn:microsoft.com/office/officeart/2005/8/layout/target3"/>
    <dgm:cxn modelId="{69E93029-3261-4294-AAAF-811891749F3D}" type="presOf" srcId="{5DD86E33-79E5-42DC-B28F-68FF45F53A64}" destId="{CEE5E45B-2687-42FA-9410-B914F1739362}" srcOrd="0" destOrd="0" presId="urn:microsoft.com/office/officeart/2005/8/layout/target3"/>
    <dgm:cxn modelId="{3239DE2E-F458-4DD6-8DB4-34D4C18F917B}" srcId="{8FB3FA64-AC63-443D-A691-4C9960F36905}" destId="{393F6DA2-7264-4773-ACFA-31B47280B1B5}" srcOrd="2" destOrd="0" parTransId="{7BB76483-A6B6-4EF9-9C30-D8303BCFFFB3}" sibTransId="{6CD7FDB6-135E-48A3-8919-9897F1FFFEC0}"/>
    <dgm:cxn modelId="{5C28522F-CCFE-473D-A2B3-1849E0BAF67F}" srcId="{393F6DA2-7264-4773-ACFA-31B47280B1B5}" destId="{14E6983E-6A81-4F62-A143-7D3D89366F51}" srcOrd="0" destOrd="0" parTransId="{00355668-47B7-49E6-8768-98EF762AF682}" sibTransId="{DD57439C-823B-49E1-B9CB-6D71E36550D2}"/>
    <dgm:cxn modelId="{761A183C-BDAA-4969-8DC6-09E680EE3AE0}" type="presOf" srcId="{394470F4-3906-4820-9892-45D67032B04F}" destId="{14A1539C-E65A-4412-B8D7-A76D551BAA00}" srcOrd="0" destOrd="0" presId="urn:microsoft.com/office/officeart/2005/8/layout/target3"/>
    <dgm:cxn modelId="{241D4244-3152-49C6-97D5-D0218E2FF2A7}" type="presOf" srcId="{021DDE45-5A6C-44E0-AD3C-997B1D95ECE5}" destId="{ADCE79E4-485D-4538-8650-D3A7FC5BAEBC}" srcOrd="0" destOrd="1" presId="urn:microsoft.com/office/officeart/2005/8/layout/target3"/>
    <dgm:cxn modelId="{31D57E69-E2DF-4C7A-93B4-1D5795CDF64C}" srcId="{394470F4-3906-4820-9892-45D67032B04F}" destId="{8B23B423-19B7-41CE-AAAA-6F501BDCB6C7}" srcOrd="0" destOrd="0" parTransId="{3265B7A7-0197-4569-9BE8-A3EEF7C05697}" sibTransId="{A9426E30-91B1-4AA5-86D2-F46C968B6997}"/>
    <dgm:cxn modelId="{B154964C-565C-4464-BBA7-B22B81C4F916}" type="presOf" srcId="{14E6983E-6A81-4F62-A143-7D3D89366F51}" destId="{ADCE79E4-485D-4538-8650-D3A7FC5BAEBC}" srcOrd="0" destOrd="0" presId="urn:microsoft.com/office/officeart/2005/8/layout/target3"/>
    <dgm:cxn modelId="{ACCDE780-5213-4D1D-9939-F0662E493724}" type="presOf" srcId="{393F6DA2-7264-4773-ACFA-31B47280B1B5}" destId="{3B915DA3-D971-4978-A734-2D3053A30593}" srcOrd="1" destOrd="0" presId="urn:microsoft.com/office/officeart/2005/8/layout/target3"/>
    <dgm:cxn modelId="{79F41D8A-DA97-40C1-BB23-1D613D512DF7}" type="presOf" srcId="{8FB3FA64-AC63-443D-A691-4C9960F36905}" destId="{EE3E99D9-749E-4E38-937B-41C452DB2D01}" srcOrd="0" destOrd="0" presId="urn:microsoft.com/office/officeart/2005/8/layout/target3"/>
    <dgm:cxn modelId="{10D5ED96-36C6-4D41-A87F-95F9EA0A2CB6}" srcId="{8FB3FA64-AC63-443D-A691-4C9960F36905}" destId="{394470F4-3906-4820-9892-45D67032B04F}" srcOrd="0" destOrd="0" parTransId="{03945C46-8885-438F-B656-031D93518453}" sibTransId="{6CA5946E-73BF-4408-96DD-4A8A6F12818E}"/>
    <dgm:cxn modelId="{DC44A1A9-A91D-498B-BC1C-DBA823CB943F}" type="presOf" srcId="{5DD86E33-79E5-42DC-B28F-68FF45F53A64}" destId="{EB52F179-F3C9-4089-B65C-64DF3FFC789A}" srcOrd="1" destOrd="0" presId="urn:microsoft.com/office/officeart/2005/8/layout/target3"/>
    <dgm:cxn modelId="{B382E7AD-AE5B-4FCD-8B81-00873B85B09B}" srcId="{394470F4-3906-4820-9892-45D67032B04F}" destId="{930004AF-FDFC-48ED-9D03-9C1D436D3E6E}" srcOrd="1" destOrd="0" parTransId="{F5B15E1E-31FF-4CB9-ACED-BB19A4B9919A}" sibTransId="{233B8A75-7C68-4CA9-A1F6-31563728EAA3}"/>
    <dgm:cxn modelId="{13B162BD-3C61-4309-980B-E3257D9D704D}" srcId="{393F6DA2-7264-4773-ACFA-31B47280B1B5}" destId="{021DDE45-5A6C-44E0-AD3C-997B1D95ECE5}" srcOrd="1" destOrd="0" parTransId="{762E4061-C250-40C3-8DC7-B62B21B67D22}" sibTransId="{D01F5F9D-6AB5-4301-A2EB-0BF4094892DB}"/>
    <dgm:cxn modelId="{9E4185C4-3BD8-445E-99B3-DA8283E5CA7E}" type="presOf" srcId="{8B23B423-19B7-41CE-AAAA-6F501BDCB6C7}" destId="{AAD27FA7-68C5-41A5-867A-F7439D299DE4}" srcOrd="0" destOrd="0" presId="urn:microsoft.com/office/officeart/2005/8/layout/target3"/>
    <dgm:cxn modelId="{CABF31D7-C393-481C-BEF3-8C9B94CB215E}" type="presOf" srcId="{FCA1B105-72B8-4661-9467-2A95EC722520}" destId="{B9526900-59B3-4316-96A8-FB016D6BE48C}" srcOrd="0" destOrd="1" presId="urn:microsoft.com/office/officeart/2005/8/layout/target3"/>
    <dgm:cxn modelId="{9B4DB2DF-906B-4A5A-B3DB-46C29E1A954B}" type="presOf" srcId="{393F6DA2-7264-4773-ACFA-31B47280B1B5}" destId="{A283CDAA-2FDA-442F-AD3D-5949FAC6B7C3}" srcOrd="0" destOrd="0" presId="urn:microsoft.com/office/officeart/2005/8/layout/target3"/>
    <dgm:cxn modelId="{873820E9-6B64-4CF1-9CB8-1DA70C8DC058}" srcId="{5DD86E33-79E5-42DC-B28F-68FF45F53A64}" destId="{FCA1B105-72B8-4661-9467-2A95EC722520}" srcOrd="1" destOrd="0" parTransId="{DBA23A27-FCF5-4F85-8C78-1B51AED77178}" sibTransId="{6D3AA9FF-9444-4D03-950F-A54F42DD4069}"/>
    <dgm:cxn modelId="{882E78E9-B7EE-438C-A032-4F1EE9BD734B}" srcId="{5DD86E33-79E5-42DC-B28F-68FF45F53A64}" destId="{090AC2DE-AF32-4DE7-9475-1BD14F48E45A}" srcOrd="0" destOrd="0" parTransId="{C27D56F3-4BB5-4967-9017-E7E91EF5EF5A}" sibTransId="{858FCF8F-57F4-4351-B2BC-7644BB4B237D}"/>
    <dgm:cxn modelId="{35A58EEF-38D6-4659-9260-8447A0D4B0A9}" srcId="{8FB3FA64-AC63-443D-A691-4C9960F36905}" destId="{5DD86E33-79E5-42DC-B28F-68FF45F53A64}" srcOrd="1" destOrd="0" parTransId="{8BF59B6F-8055-4FB3-B9C1-F0B4971B070B}" sibTransId="{AB10B953-D05F-4180-8D26-D2DEEDC72213}"/>
    <dgm:cxn modelId="{983FDDF7-106E-47A9-A66E-CE22C91D4806}" type="presOf" srcId="{394470F4-3906-4820-9892-45D67032B04F}" destId="{B0C68B6D-CADE-42DE-825E-B66C04F4BF80}" srcOrd="1" destOrd="0" presId="urn:microsoft.com/office/officeart/2005/8/layout/target3"/>
    <dgm:cxn modelId="{17DA1D14-6EFD-4B0F-97BB-4FAA18B99FC4}" type="presParOf" srcId="{EE3E99D9-749E-4E38-937B-41C452DB2D01}" destId="{F7D71D9C-8521-45D4-AECC-26A703668C34}" srcOrd="0" destOrd="0" presId="urn:microsoft.com/office/officeart/2005/8/layout/target3"/>
    <dgm:cxn modelId="{6F47E4E4-F4A7-48B3-9BB8-C64DB104FB6B}" type="presParOf" srcId="{EE3E99D9-749E-4E38-937B-41C452DB2D01}" destId="{BDF7DFBA-CF71-46C3-AF2B-67114484D155}" srcOrd="1" destOrd="0" presId="urn:microsoft.com/office/officeart/2005/8/layout/target3"/>
    <dgm:cxn modelId="{9FD7C697-36DF-4F58-9AF8-85613D57E661}" type="presParOf" srcId="{EE3E99D9-749E-4E38-937B-41C452DB2D01}" destId="{14A1539C-E65A-4412-B8D7-A76D551BAA00}" srcOrd="2" destOrd="0" presId="urn:microsoft.com/office/officeart/2005/8/layout/target3"/>
    <dgm:cxn modelId="{A589C005-EFDC-45AA-8C24-77468427D543}" type="presParOf" srcId="{EE3E99D9-749E-4E38-937B-41C452DB2D01}" destId="{56788414-66A5-4AA0-A7CB-1CDC3C50CE18}" srcOrd="3" destOrd="0" presId="urn:microsoft.com/office/officeart/2005/8/layout/target3"/>
    <dgm:cxn modelId="{2F423797-01EC-46FD-A07C-C2FC7A1C8F05}" type="presParOf" srcId="{EE3E99D9-749E-4E38-937B-41C452DB2D01}" destId="{4B348438-F0B6-443A-B501-DC00D12B8832}" srcOrd="4" destOrd="0" presId="urn:microsoft.com/office/officeart/2005/8/layout/target3"/>
    <dgm:cxn modelId="{058A89EA-1FC5-4202-AC60-4D1F1FAFCE14}" type="presParOf" srcId="{EE3E99D9-749E-4E38-937B-41C452DB2D01}" destId="{CEE5E45B-2687-42FA-9410-B914F1739362}" srcOrd="5" destOrd="0" presId="urn:microsoft.com/office/officeart/2005/8/layout/target3"/>
    <dgm:cxn modelId="{DFA5D834-51F4-455E-AA5D-C82F09396EAE}" type="presParOf" srcId="{EE3E99D9-749E-4E38-937B-41C452DB2D01}" destId="{992DF22E-2D9B-4300-975A-50D43B956B30}" srcOrd="6" destOrd="0" presId="urn:microsoft.com/office/officeart/2005/8/layout/target3"/>
    <dgm:cxn modelId="{13C3CFE0-CEFC-406F-9DCF-ADC53A723E23}" type="presParOf" srcId="{EE3E99D9-749E-4E38-937B-41C452DB2D01}" destId="{B3621AE6-352A-442B-9082-3C0AB214FB6B}" srcOrd="7" destOrd="0" presId="urn:microsoft.com/office/officeart/2005/8/layout/target3"/>
    <dgm:cxn modelId="{291A6339-ABEC-4DDF-A82A-33A447E48E9D}" type="presParOf" srcId="{EE3E99D9-749E-4E38-937B-41C452DB2D01}" destId="{A283CDAA-2FDA-442F-AD3D-5949FAC6B7C3}" srcOrd="8" destOrd="0" presId="urn:microsoft.com/office/officeart/2005/8/layout/target3"/>
    <dgm:cxn modelId="{C7089511-8C89-46C6-8F90-C156FB6E6D95}" type="presParOf" srcId="{EE3E99D9-749E-4E38-937B-41C452DB2D01}" destId="{B0C68B6D-CADE-42DE-825E-B66C04F4BF80}" srcOrd="9" destOrd="0" presId="urn:microsoft.com/office/officeart/2005/8/layout/target3"/>
    <dgm:cxn modelId="{F2771B59-904A-4347-A9CF-A2F565D8D59F}" type="presParOf" srcId="{EE3E99D9-749E-4E38-937B-41C452DB2D01}" destId="{AAD27FA7-68C5-41A5-867A-F7439D299DE4}" srcOrd="10" destOrd="0" presId="urn:microsoft.com/office/officeart/2005/8/layout/target3"/>
    <dgm:cxn modelId="{CB7E617E-108F-4A48-B9B4-2C05B2D15216}" type="presParOf" srcId="{EE3E99D9-749E-4E38-937B-41C452DB2D01}" destId="{EB52F179-F3C9-4089-B65C-64DF3FFC789A}" srcOrd="11" destOrd="0" presId="urn:microsoft.com/office/officeart/2005/8/layout/target3"/>
    <dgm:cxn modelId="{8861D283-4735-45F3-B32D-D349BD6CD11E}" type="presParOf" srcId="{EE3E99D9-749E-4E38-937B-41C452DB2D01}" destId="{B9526900-59B3-4316-96A8-FB016D6BE48C}" srcOrd="12" destOrd="0" presId="urn:microsoft.com/office/officeart/2005/8/layout/target3"/>
    <dgm:cxn modelId="{3093A880-C1F7-4CD4-9110-13DC60F70FF3}" type="presParOf" srcId="{EE3E99D9-749E-4E38-937B-41C452DB2D01}" destId="{3B915DA3-D971-4978-A734-2D3053A30593}" srcOrd="13" destOrd="0" presId="urn:microsoft.com/office/officeart/2005/8/layout/target3"/>
    <dgm:cxn modelId="{2E143F95-D9A4-42AE-99AB-293CB9C5E1C3}" type="presParOf" srcId="{EE3E99D9-749E-4E38-937B-41C452DB2D01}" destId="{ADCE79E4-485D-4538-8650-D3A7FC5BAEBC}" srcOrd="14" destOrd="0" presId="urn:microsoft.com/office/officeart/2005/8/layout/targe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71D9C-8521-45D4-AECC-26A703668C34}">
      <dsp:nvSpPr>
        <dsp:cNvPr id="0" name=""/>
        <dsp:cNvSpPr/>
      </dsp:nvSpPr>
      <dsp:spPr>
        <a:xfrm>
          <a:off x="2458528" y="0"/>
          <a:ext cx="1431984" cy="1431984"/>
        </a:xfrm>
        <a:prstGeom prst="pie">
          <a:avLst>
            <a:gd name="adj1" fmla="val 16200000"/>
            <a:gd name="adj2" fmla="val 54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A1539C-E65A-4412-B8D7-A76D551BAA00}">
      <dsp:nvSpPr>
        <dsp:cNvPr id="0" name=""/>
        <dsp:cNvSpPr/>
      </dsp:nvSpPr>
      <dsp:spPr>
        <a:xfrm>
          <a:off x="0" y="0"/>
          <a:ext cx="3174520" cy="1431984"/>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Pioneer </a:t>
          </a:r>
        </a:p>
      </dsp:txBody>
      <dsp:txXfrm>
        <a:off x="1587260" y="0"/>
        <a:ext cx="1587260" cy="429596"/>
      </dsp:txXfrm>
    </dsp:sp>
    <dsp:sp modelId="{4B348438-F0B6-443A-B501-DC00D12B8832}">
      <dsp:nvSpPr>
        <dsp:cNvPr id="0" name=""/>
        <dsp:cNvSpPr/>
      </dsp:nvSpPr>
      <dsp:spPr>
        <a:xfrm>
          <a:off x="2709125" y="429596"/>
          <a:ext cx="930789" cy="930789"/>
        </a:xfrm>
        <a:prstGeom prst="pie">
          <a:avLst>
            <a:gd name="adj1" fmla="val 16200000"/>
            <a:gd name="adj2" fmla="val 540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5E45B-2687-42FA-9410-B914F1739362}">
      <dsp:nvSpPr>
        <dsp:cNvPr id="0" name=""/>
        <dsp:cNvSpPr/>
      </dsp:nvSpPr>
      <dsp:spPr>
        <a:xfrm>
          <a:off x="0" y="429596"/>
          <a:ext cx="3174520" cy="930789"/>
        </a:xfrm>
        <a:prstGeom prst="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Pioneer Parish </a:t>
          </a:r>
        </a:p>
      </dsp:txBody>
      <dsp:txXfrm>
        <a:off x="1587260" y="429596"/>
        <a:ext cx="1587260" cy="429594"/>
      </dsp:txXfrm>
    </dsp:sp>
    <dsp:sp modelId="{B3621AE6-352A-442B-9082-3C0AB214FB6B}">
      <dsp:nvSpPr>
        <dsp:cNvPr id="0" name=""/>
        <dsp:cNvSpPr/>
      </dsp:nvSpPr>
      <dsp:spPr>
        <a:xfrm>
          <a:off x="2959722" y="859191"/>
          <a:ext cx="429595" cy="429595"/>
        </a:xfrm>
        <a:prstGeom prst="pie">
          <a:avLst>
            <a:gd name="adj1" fmla="val 16200000"/>
            <a:gd name="adj2" fmla="val 540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83CDAA-2FDA-442F-AD3D-5949FAC6B7C3}">
      <dsp:nvSpPr>
        <dsp:cNvPr id="0" name=""/>
        <dsp:cNvSpPr/>
      </dsp:nvSpPr>
      <dsp:spPr>
        <a:xfrm>
          <a:off x="0" y="859191"/>
          <a:ext cx="3174520" cy="429595"/>
        </a:xfrm>
        <a:prstGeom prst="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Parish </a:t>
          </a:r>
        </a:p>
      </dsp:txBody>
      <dsp:txXfrm>
        <a:off x="1587260" y="859191"/>
        <a:ext cx="1587260" cy="429595"/>
      </dsp:txXfrm>
    </dsp:sp>
    <dsp:sp modelId="{AAD27FA7-68C5-41A5-867A-F7439D299DE4}">
      <dsp:nvSpPr>
        <dsp:cNvPr id="0" name=""/>
        <dsp:cNvSpPr/>
      </dsp:nvSpPr>
      <dsp:spPr>
        <a:xfrm>
          <a:off x="0" y="0"/>
          <a:ext cx="1587260" cy="4295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t>Beyond the boundries of established church  </a:t>
          </a:r>
        </a:p>
        <a:p>
          <a:pPr marL="57150" lvl="1" indent="-57150" algn="l" defTabSz="355600">
            <a:lnSpc>
              <a:spcPct val="90000"/>
            </a:lnSpc>
            <a:spcBef>
              <a:spcPct val="0"/>
            </a:spcBef>
            <a:spcAft>
              <a:spcPct val="15000"/>
            </a:spcAft>
            <a:buChar char="•"/>
          </a:pPr>
          <a:r>
            <a:rPr lang="en-GB" sz="800" kern="1200"/>
            <a:t>Deeper into missional  landscape </a:t>
          </a:r>
        </a:p>
      </dsp:txBody>
      <dsp:txXfrm>
        <a:off x="0" y="0"/>
        <a:ext cx="1587260" cy="429596"/>
      </dsp:txXfrm>
    </dsp:sp>
    <dsp:sp modelId="{B9526900-59B3-4316-96A8-FB016D6BE48C}">
      <dsp:nvSpPr>
        <dsp:cNvPr id="0" name=""/>
        <dsp:cNvSpPr/>
      </dsp:nvSpPr>
      <dsp:spPr>
        <a:xfrm>
          <a:off x="0" y="429596"/>
          <a:ext cx="1587260" cy="42959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t>Mixed Economy </a:t>
          </a:r>
        </a:p>
        <a:p>
          <a:pPr marL="57150" lvl="1" indent="-57150" algn="l" defTabSz="355600">
            <a:lnSpc>
              <a:spcPct val="90000"/>
            </a:lnSpc>
            <a:spcBef>
              <a:spcPct val="0"/>
            </a:spcBef>
            <a:spcAft>
              <a:spcPct val="15000"/>
            </a:spcAft>
            <a:buChar char="•"/>
          </a:pPr>
          <a:r>
            <a:rPr lang="en-GB" sz="800" kern="1200"/>
            <a:t>Extending the reach of the parish</a:t>
          </a:r>
        </a:p>
      </dsp:txBody>
      <dsp:txXfrm>
        <a:off x="0" y="429596"/>
        <a:ext cx="1587260" cy="429594"/>
      </dsp:txXfrm>
    </dsp:sp>
    <dsp:sp modelId="{ADCE79E4-485D-4538-8650-D3A7FC5BAEBC}">
      <dsp:nvSpPr>
        <dsp:cNvPr id="0" name=""/>
        <dsp:cNvSpPr/>
      </dsp:nvSpPr>
      <dsp:spPr>
        <a:xfrm>
          <a:off x="0" y="859191"/>
          <a:ext cx="1587260" cy="42959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t>Inherited, legacy </a:t>
          </a:r>
        </a:p>
        <a:p>
          <a:pPr marL="57150" lvl="1" indent="-57150" algn="l" defTabSz="355600">
            <a:lnSpc>
              <a:spcPct val="90000"/>
            </a:lnSpc>
            <a:spcBef>
              <a:spcPct val="0"/>
            </a:spcBef>
            <a:spcAft>
              <a:spcPct val="15000"/>
            </a:spcAft>
            <a:buChar char="•"/>
          </a:pPr>
          <a:r>
            <a:rPr lang="en-GB" sz="800" kern="1200"/>
            <a:t>Attractional, come to us approach </a:t>
          </a:r>
        </a:p>
      </dsp:txBody>
      <dsp:txXfrm>
        <a:off x="0" y="859191"/>
        <a:ext cx="1587260" cy="429595"/>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 Olsworth-Peter</cp:lastModifiedBy>
  <cp:revision>29</cp:revision>
  <dcterms:created xsi:type="dcterms:W3CDTF">2020-06-23T18:10:00Z</dcterms:created>
  <dcterms:modified xsi:type="dcterms:W3CDTF">2020-07-03T08:42:00Z</dcterms:modified>
</cp:coreProperties>
</file>