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ECEC0" w14:textId="360E9090" w:rsidR="008812BC" w:rsidRPr="008812BC" w:rsidRDefault="008812BC" w:rsidP="008812BC">
      <w:pPr>
        <w:rPr>
          <w:rFonts w:ascii="Source Sans Pro" w:hAnsi="Source Sans Pro" w:cs="Geeza Pro"/>
          <w:b/>
          <w:bCs/>
          <w:color w:val="00849F"/>
          <w:sz w:val="66"/>
          <w:szCs w:val="66"/>
        </w:rPr>
      </w:pPr>
      <w:r w:rsidRPr="008812BC">
        <w:rPr>
          <w:rFonts w:ascii="Source Sans Pro" w:hAnsi="Source Sans Pro" w:cs="Geeza Pro"/>
          <w:b/>
          <w:bCs/>
          <w:color w:val="00849F"/>
          <w:sz w:val="66"/>
          <w:szCs w:val="66"/>
        </w:rPr>
        <w:t>SIAMS Inspector Training Day I</w:t>
      </w:r>
    </w:p>
    <w:p w14:paraId="35AD4412" w14:textId="77777777" w:rsidR="008812BC" w:rsidRDefault="008812BC" w:rsidP="00FE52DF">
      <w:pPr>
        <w:rPr>
          <w:rFonts w:ascii="Source Sans Pro SemiBold" w:hAnsi="Source Sans Pro SemiBold"/>
          <w:b/>
          <w:bCs/>
          <w:color w:val="00849F"/>
          <w:sz w:val="32"/>
          <w:szCs w:val="32"/>
        </w:rPr>
      </w:pPr>
    </w:p>
    <w:p w14:paraId="79CA6BA6" w14:textId="5319488B" w:rsidR="00FE52DF" w:rsidRDefault="00FE52DF" w:rsidP="00FE52DF">
      <w:pPr>
        <w:rPr>
          <w:rFonts w:ascii="Source Sans Pro SemiBold" w:hAnsi="Source Sans Pro SemiBold"/>
          <w:b/>
          <w:bCs/>
          <w:color w:val="00849F"/>
          <w:sz w:val="32"/>
          <w:szCs w:val="32"/>
        </w:rPr>
      </w:pPr>
      <w:r w:rsidRPr="008812BC">
        <w:rPr>
          <w:rFonts w:ascii="Source Sans Pro SemiBold" w:hAnsi="Source Sans Pro SemiBold"/>
          <w:b/>
          <w:bCs/>
          <w:color w:val="00849F"/>
          <w:sz w:val="32"/>
          <w:szCs w:val="32"/>
        </w:rPr>
        <w:t>Activity 1</w:t>
      </w:r>
    </w:p>
    <w:p w14:paraId="0C00ECD1" w14:textId="77777777" w:rsidR="008812BC" w:rsidRPr="008812BC" w:rsidRDefault="008812BC" w:rsidP="00FE52DF">
      <w:pPr>
        <w:rPr>
          <w:rFonts w:ascii="Source Sans Pro SemiBold" w:hAnsi="Source Sans Pro SemiBold"/>
          <w:i/>
          <w:iCs/>
          <w:color w:val="00849F"/>
          <w:sz w:val="32"/>
          <w:szCs w:val="32"/>
        </w:rPr>
      </w:pPr>
    </w:p>
    <w:p w14:paraId="6590C0C7" w14:textId="54FFD972" w:rsidR="00FE52DF" w:rsidRPr="008812BC" w:rsidRDefault="00FE52DF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  <w:r w:rsidRPr="008812BC">
        <w:rPr>
          <w:rFonts w:ascii="Source Sans Pro Light" w:hAnsi="Source Sans Pro Light"/>
          <w:color w:val="00849F"/>
          <w:sz w:val="24"/>
          <w:szCs w:val="24"/>
          <w:lang w:val="en-US"/>
        </w:rPr>
        <w:t>What part do these boxes play in SIAMS?</w:t>
      </w:r>
    </w:p>
    <w:p w14:paraId="7645C2AD" w14:textId="77777777" w:rsidR="005273F4" w:rsidRPr="008812BC" w:rsidRDefault="005273F4" w:rsidP="00FE52DF">
      <w:pPr>
        <w:rPr>
          <w:rFonts w:ascii="Source Sans Pro Light" w:hAnsi="Source Sans Pro Light"/>
          <w:color w:val="00849F"/>
          <w:sz w:val="24"/>
          <w:szCs w:val="24"/>
        </w:rPr>
      </w:pPr>
    </w:p>
    <w:p w14:paraId="7D408DB2" w14:textId="2F30248F" w:rsidR="00FE52DF" w:rsidRPr="008812BC" w:rsidRDefault="00FE52DF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  <w:r w:rsidRPr="008812BC">
        <w:rPr>
          <w:rFonts w:ascii="Source Sans Pro Light" w:hAnsi="Source Sans Pro Light"/>
          <w:color w:val="00849F"/>
          <w:sz w:val="24"/>
          <w:szCs w:val="24"/>
          <w:lang w:val="en-US"/>
        </w:rPr>
        <w:t>What are the implications for report writing?</w:t>
      </w:r>
    </w:p>
    <w:p w14:paraId="64F74DC6" w14:textId="77777777" w:rsidR="005273F4" w:rsidRPr="008812BC" w:rsidRDefault="005273F4" w:rsidP="00FE52DF">
      <w:pPr>
        <w:rPr>
          <w:rFonts w:ascii="Source Sans Pro Light" w:hAnsi="Source Sans Pro Light"/>
          <w:color w:val="00849F"/>
          <w:sz w:val="24"/>
          <w:szCs w:val="24"/>
        </w:rPr>
      </w:pPr>
    </w:p>
    <w:p w14:paraId="3088EC16" w14:textId="7D0CAE80" w:rsidR="00FE52DF" w:rsidRDefault="00FE52DF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  <w:r w:rsidRPr="008812BC">
        <w:rPr>
          <w:rFonts w:ascii="Source Sans Pro Light" w:hAnsi="Source Sans Pro Light"/>
          <w:color w:val="00849F"/>
          <w:sz w:val="24"/>
          <w:szCs w:val="24"/>
          <w:lang w:val="en-US"/>
        </w:rPr>
        <w:t>Add a number to each box to indicate which strand the box refers to.</w:t>
      </w:r>
    </w:p>
    <w:p w14:paraId="6A8F5B42" w14:textId="18ACEF6F" w:rsidR="0029560D" w:rsidRDefault="0029560D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</w:p>
    <w:p w14:paraId="3D6A43D9" w14:textId="77777777" w:rsidR="0029560D" w:rsidRPr="008812BC" w:rsidRDefault="0029560D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</w:p>
    <w:p w14:paraId="2BAFF3CD" w14:textId="6EC15FB3" w:rsidR="00C62134" w:rsidRDefault="00C62134" w:rsidP="00FE52DF">
      <w:pPr>
        <w:rPr>
          <w:rFonts w:ascii="Gill Sans MT" w:hAnsi="Gill Sans MT"/>
          <w:color w:val="004BFF"/>
          <w:sz w:val="24"/>
          <w:szCs w:val="24"/>
          <w:lang w:val="en-US"/>
        </w:rPr>
      </w:pPr>
    </w:p>
    <w:p w14:paraId="0B81430D" w14:textId="65CDD547" w:rsidR="00C62134" w:rsidRDefault="005273F4" w:rsidP="00FE52DF">
      <w:pPr>
        <w:rPr>
          <w:rFonts w:ascii="Gill Sans MT" w:hAnsi="Gill Sans MT"/>
          <w:color w:val="004BFF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47BEE5E" wp14:editId="6BD3E3F6">
            <wp:extent cx="6188075" cy="3480657"/>
            <wp:effectExtent l="0" t="0" r="3175" b="571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DCBD" w14:textId="51DBA577" w:rsidR="00FE52DF" w:rsidRDefault="00FE52DF" w:rsidP="00FE52DF">
      <w:pPr>
        <w:jc w:val="center"/>
        <w:rPr>
          <w:rFonts w:ascii="Gill Sans MT" w:hAnsi="Gill Sans MT"/>
          <w:b/>
          <w:bCs/>
          <w:color w:val="004BFF"/>
          <w:sz w:val="32"/>
          <w:szCs w:val="32"/>
        </w:rPr>
      </w:pPr>
    </w:p>
    <w:p w14:paraId="1A8202D9" w14:textId="78F60849" w:rsidR="00FE52DF" w:rsidRDefault="00FE52DF" w:rsidP="00FE52DF">
      <w:pPr>
        <w:jc w:val="center"/>
        <w:rPr>
          <w:rFonts w:ascii="Gill Sans MT" w:hAnsi="Gill Sans MT"/>
          <w:b/>
          <w:bCs/>
          <w:color w:val="004BFF"/>
          <w:sz w:val="32"/>
          <w:szCs w:val="32"/>
        </w:rPr>
      </w:pPr>
    </w:p>
    <w:p w14:paraId="08B3FD8D" w14:textId="77777777" w:rsidR="00FE52DF" w:rsidRDefault="00FE52DF" w:rsidP="00FE52DF">
      <w:pPr>
        <w:rPr>
          <w:rFonts w:ascii="Gill Sans MT" w:hAnsi="Gill Sans MT"/>
          <w:b/>
          <w:bCs/>
          <w:color w:val="004BFF"/>
          <w:sz w:val="32"/>
          <w:szCs w:val="32"/>
        </w:rPr>
      </w:pPr>
    </w:p>
    <w:p w14:paraId="5D5BFB7D" w14:textId="19987C00" w:rsidR="00FE52DF" w:rsidRDefault="00FE52DF" w:rsidP="00B30B59">
      <w:pPr>
        <w:rPr>
          <w:rFonts w:ascii="Source Sans Pro SemiBold" w:hAnsi="Source Sans Pro SemiBold"/>
          <w:b/>
          <w:bCs/>
          <w:color w:val="00849F"/>
          <w:sz w:val="32"/>
          <w:szCs w:val="32"/>
        </w:rPr>
      </w:pPr>
      <w:r>
        <w:rPr>
          <w:rFonts w:ascii="Gill Sans MT" w:hAnsi="Gill Sans MT"/>
          <w:b/>
          <w:bCs/>
          <w:color w:val="004BFF"/>
          <w:sz w:val="32"/>
          <w:szCs w:val="32"/>
        </w:rPr>
        <w:br w:type="page"/>
      </w:r>
      <w:r w:rsidRPr="00B30B59">
        <w:rPr>
          <w:rFonts w:ascii="Source Sans Pro SemiBold" w:hAnsi="Source Sans Pro SemiBold"/>
          <w:b/>
          <w:bCs/>
          <w:color w:val="00849F"/>
          <w:sz w:val="32"/>
          <w:szCs w:val="32"/>
        </w:rPr>
        <w:lastRenderedPageBreak/>
        <w:t xml:space="preserve">Activity 4   </w:t>
      </w:r>
    </w:p>
    <w:p w14:paraId="09D9DCA0" w14:textId="77777777" w:rsidR="00B30B59" w:rsidRPr="00B30B59" w:rsidRDefault="00B30B59" w:rsidP="00B30B59">
      <w:pPr>
        <w:rPr>
          <w:rFonts w:ascii="Gill Sans MT" w:hAnsi="Gill Sans MT"/>
          <w:color w:val="000000" w:themeColor="text1"/>
          <w:sz w:val="28"/>
          <w:szCs w:val="28"/>
        </w:rPr>
      </w:pPr>
    </w:p>
    <w:p w14:paraId="2CCBC9F2" w14:textId="05F1AAB0" w:rsidR="00FE52DF" w:rsidRDefault="00FE52DF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  <w:r w:rsidRPr="00B30B59">
        <w:rPr>
          <w:rFonts w:ascii="Source Sans Pro Light" w:hAnsi="Source Sans Pro Light"/>
          <w:color w:val="00849F"/>
          <w:sz w:val="24"/>
          <w:szCs w:val="24"/>
          <w:lang w:val="en-US"/>
        </w:rPr>
        <w:t xml:space="preserve">Reorder the sentences below to reflect the order of the inspection process. </w:t>
      </w:r>
    </w:p>
    <w:p w14:paraId="232DDD22" w14:textId="77777777" w:rsidR="00B30B59" w:rsidRPr="00B30B59" w:rsidRDefault="00B30B59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</w:p>
    <w:p w14:paraId="210F1318" w14:textId="318927DC" w:rsidR="00FE52DF" w:rsidRDefault="00FE52DF" w:rsidP="00FE52DF">
      <w:pPr>
        <w:rPr>
          <w:rFonts w:ascii="Source Sans Pro Light" w:hAnsi="Source Sans Pro Light"/>
          <w:color w:val="00849F"/>
          <w:sz w:val="24"/>
          <w:szCs w:val="24"/>
          <w:lang w:val="en-US"/>
        </w:rPr>
      </w:pPr>
      <w:r w:rsidRPr="00B30B59">
        <w:rPr>
          <w:rFonts w:ascii="Source Sans Pro Light" w:hAnsi="Source Sans Pro Light"/>
          <w:color w:val="00849F"/>
          <w:sz w:val="24"/>
          <w:szCs w:val="24"/>
          <w:lang w:val="en-US"/>
        </w:rPr>
        <w:t>Start by dividing them into the three coloured boxes on the right. Use any method you wish.</w:t>
      </w:r>
    </w:p>
    <w:p w14:paraId="75CAF9D6" w14:textId="77777777" w:rsidR="00B30B59" w:rsidRPr="00B30B59" w:rsidRDefault="00B30B59" w:rsidP="00FE52DF">
      <w:pPr>
        <w:rPr>
          <w:rFonts w:ascii="Source Sans Pro Light" w:hAnsi="Source Sans Pro Light"/>
          <w:color w:val="00849F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31"/>
        <w:gridCol w:w="4272"/>
        <w:gridCol w:w="709"/>
        <w:gridCol w:w="2410"/>
        <w:gridCol w:w="567"/>
        <w:gridCol w:w="838"/>
      </w:tblGrid>
      <w:tr w:rsidR="00F52937" w14:paraId="10DE5CD1" w14:textId="77777777" w:rsidTr="00F52937">
        <w:tc>
          <w:tcPr>
            <w:tcW w:w="831" w:type="dxa"/>
          </w:tcPr>
          <w:p w14:paraId="5A5C52D0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A</w:t>
            </w:r>
          </w:p>
        </w:tc>
        <w:tc>
          <w:tcPr>
            <w:tcW w:w="4272" w:type="dxa"/>
          </w:tcPr>
          <w:p w14:paraId="22E1E043" w14:textId="4D2B1149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QA reviews report (several drafts)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</w:tcPr>
          <w:p w14:paraId="4E6536FE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shd w:val="clear" w:color="auto" w:fill="F5F0FA"/>
          </w:tcPr>
          <w:p w14:paraId="3CCDA1BA" w14:textId="77777777" w:rsidR="00F52937" w:rsidRPr="00B72464" w:rsidRDefault="00F52937" w:rsidP="00416017">
            <w:pPr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</w:pPr>
            <w:r w:rsidRPr="00B72464"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  <w:t>Pre-inspection day</w:t>
            </w:r>
          </w:p>
          <w:p w14:paraId="1BFB8126" w14:textId="3645B1CE" w:rsidR="00F52937" w:rsidRPr="00B72464" w:rsidRDefault="00F52937" w:rsidP="00416017">
            <w:pPr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4C21BEA3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1A963E3D" w14:textId="48D5C635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DE6BAA0" w14:textId="77777777" w:rsidTr="00F52937">
        <w:tc>
          <w:tcPr>
            <w:tcW w:w="831" w:type="dxa"/>
          </w:tcPr>
          <w:p w14:paraId="3D9B694F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B</w:t>
            </w:r>
          </w:p>
        </w:tc>
        <w:tc>
          <w:tcPr>
            <w:tcW w:w="4272" w:type="dxa"/>
          </w:tcPr>
          <w:p w14:paraId="0E23DC0F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Final feedback</w:t>
            </w:r>
          </w:p>
          <w:p w14:paraId="10BDF58E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628214B6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36178F0" w14:textId="4F31E0C8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20F096CC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3D695B77" w14:textId="331DFFF1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57F684AE" w14:textId="77777777" w:rsidTr="00F52937">
        <w:tc>
          <w:tcPr>
            <w:tcW w:w="831" w:type="dxa"/>
          </w:tcPr>
          <w:p w14:paraId="67925028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C</w:t>
            </w:r>
          </w:p>
        </w:tc>
        <w:tc>
          <w:tcPr>
            <w:tcW w:w="4272" w:type="dxa"/>
          </w:tcPr>
          <w:p w14:paraId="731A0C09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researches information about the school in the public domain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494C98A0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1A880692" w14:textId="6DDD8658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EFC60E4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6F70DDB6" w14:textId="4DBDA1FE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67D7543A" w14:textId="77777777" w:rsidTr="00F52937">
        <w:tc>
          <w:tcPr>
            <w:tcW w:w="831" w:type="dxa"/>
          </w:tcPr>
          <w:p w14:paraId="274CE0E7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D</w:t>
            </w:r>
          </w:p>
        </w:tc>
        <w:tc>
          <w:tcPr>
            <w:tcW w:w="4272" w:type="dxa"/>
          </w:tcPr>
          <w:p w14:paraId="4B5CC1A7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sends contract to the school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407E054D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D9E2873" w14:textId="23DC9D9F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4182B099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77829692" w14:textId="5FAE6C6E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3895E99" w14:textId="77777777" w:rsidTr="00F52937">
        <w:tc>
          <w:tcPr>
            <w:tcW w:w="831" w:type="dxa"/>
          </w:tcPr>
          <w:p w14:paraId="4AC71235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E</w:t>
            </w:r>
          </w:p>
        </w:tc>
        <w:tc>
          <w:tcPr>
            <w:tcW w:w="4272" w:type="dxa"/>
          </w:tcPr>
          <w:p w14:paraId="52124CA0" w14:textId="2BD1B5C2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makes call to diocese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23127A02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16DF5713" w14:textId="3FC6CED2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63160AEF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111C3E29" w14:textId="04985589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4D896FBA" w14:textId="77777777" w:rsidTr="00F52937">
        <w:tc>
          <w:tcPr>
            <w:tcW w:w="831" w:type="dxa"/>
          </w:tcPr>
          <w:p w14:paraId="47FED3CC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F</w:t>
            </w:r>
          </w:p>
        </w:tc>
        <w:tc>
          <w:tcPr>
            <w:tcW w:w="4272" w:type="dxa"/>
          </w:tcPr>
          <w:p w14:paraId="16100623" w14:textId="370AB61C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sends PIP to school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7FC83C0F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FB5195D" w14:textId="7B68E4BD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43D95B82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219ADFD3" w14:textId="5306B84E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7585F0C" w14:textId="77777777" w:rsidTr="00F52937">
        <w:tc>
          <w:tcPr>
            <w:tcW w:w="831" w:type="dxa"/>
          </w:tcPr>
          <w:p w14:paraId="2C9016C0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G</w:t>
            </w:r>
          </w:p>
        </w:tc>
        <w:tc>
          <w:tcPr>
            <w:tcW w:w="4272" w:type="dxa"/>
          </w:tcPr>
          <w:p w14:paraId="2EC597F9" w14:textId="08BE5A58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Evidence gathering activities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6D63E539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2C5DBDA2" w14:textId="7DBF65B5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220C758F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2340C87E" w14:textId="7E6C768A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2B49F30C" w14:textId="77777777" w:rsidTr="00F52937">
        <w:tc>
          <w:tcPr>
            <w:tcW w:w="831" w:type="dxa"/>
          </w:tcPr>
          <w:p w14:paraId="6442F798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H</w:t>
            </w:r>
          </w:p>
        </w:tc>
        <w:tc>
          <w:tcPr>
            <w:tcW w:w="4272" w:type="dxa"/>
          </w:tcPr>
          <w:p w14:paraId="782170CF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Evidence gathering activities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35F1B94C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shd w:val="clear" w:color="auto" w:fill="F5F0FA"/>
          </w:tcPr>
          <w:p w14:paraId="2B404916" w14:textId="77777777" w:rsidR="00F52937" w:rsidRPr="00B72464" w:rsidRDefault="00F52937" w:rsidP="005629BB">
            <w:pPr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</w:pPr>
            <w:r w:rsidRPr="00B72464"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  <w:t>Inspection day</w:t>
            </w:r>
          </w:p>
          <w:p w14:paraId="155E7B71" w14:textId="3F1BBD12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209D63A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64B267EE" w14:textId="31A3C002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E183225" w14:textId="77777777" w:rsidTr="00F52937">
        <w:tc>
          <w:tcPr>
            <w:tcW w:w="831" w:type="dxa"/>
          </w:tcPr>
          <w:p w14:paraId="4EFDE82D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I</w:t>
            </w:r>
          </w:p>
        </w:tc>
        <w:tc>
          <w:tcPr>
            <w:tcW w:w="4272" w:type="dxa"/>
          </w:tcPr>
          <w:p w14:paraId="7DC0F7DC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writes report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6EF1BA3D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4A82B829" w14:textId="3E8B6C54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270CD067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13DFDC6E" w14:textId="0706B2FA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513824FC" w14:textId="77777777" w:rsidTr="00F52937">
        <w:tc>
          <w:tcPr>
            <w:tcW w:w="831" w:type="dxa"/>
          </w:tcPr>
          <w:p w14:paraId="5148622C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J</w:t>
            </w:r>
          </w:p>
        </w:tc>
        <w:tc>
          <w:tcPr>
            <w:tcW w:w="4272" w:type="dxa"/>
          </w:tcPr>
          <w:p w14:paraId="60EB1CAE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 xml:space="preserve">Inspector makes initial call to headteacher 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36B8323A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536BADF1" w14:textId="29DC6D0A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173EAE1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64FCCC57" w14:textId="68A3DD76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E465F2C" w14:textId="77777777" w:rsidTr="00F52937">
        <w:tc>
          <w:tcPr>
            <w:tcW w:w="831" w:type="dxa"/>
          </w:tcPr>
          <w:p w14:paraId="71EFA94A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K</w:t>
            </w:r>
          </w:p>
        </w:tc>
        <w:tc>
          <w:tcPr>
            <w:tcW w:w="4272" w:type="dxa"/>
          </w:tcPr>
          <w:p w14:paraId="123E829B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Report is published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03253E91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46DDF460" w14:textId="1A64D9A2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B4D8994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4BF4ED74" w14:textId="1273B0AD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432A59C3" w14:textId="77777777" w:rsidTr="00F52937">
        <w:trPr>
          <w:trHeight w:val="261"/>
        </w:trPr>
        <w:tc>
          <w:tcPr>
            <w:tcW w:w="831" w:type="dxa"/>
          </w:tcPr>
          <w:p w14:paraId="3CBDE145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L</w:t>
            </w:r>
          </w:p>
        </w:tc>
        <w:tc>
          <w:tcPr>
            <w:tcW w:w="4272" w:type="dxa"/>
          </w:tcPr>
          <w:p w14:paraId="5B77D614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completes analysis of evidence so far and identifies LOE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1F5C9815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E4316CD" w14:textId="1F2C28B5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09335C97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2ECE80A7" w14:textId="4436E671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1F9E870B" w14:textId="77777777" w:rsidTr="00F52937">
        <w:tc>
          <w:tcPr>
            <w:tcW w:w="831" w:type="dxa"/>
          </w:tcPr>
          <w:p w14:paraId="4AC2788A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M</w:t>
            </w:r>
          </w:p>
        </w:tc>
        <w:tc>
          <w:tcPr>
            <w:tcW w:w="4272" w:type="dxa"/>
          </w:tcPr>
          <w:p w14:paraId="219712C9" w14:textId="271672CF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School is notified of inspection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3BB87BE4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2F75AF9F" w14:textId="38AAAB80" w:rsidR="00F52937" w:rsidRPr="00B72464" w:rsidRDefault="00F52937" w:rsidP="00416017">
            <w:pPr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99E2D25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50DF3FC7" w14:textId="103919C4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1E839D63" w14:textId="77777777" w:rsidTr="00F52937">
        <w:tc>
          <w:tcPr>
            <w:tcW w:w="831" w:type="dxa"/>
          </w:tcPr>
          <w:p w14:paraId="1FAF6AFE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N</w:t>
            </w:r>
          </w:p>
        </w:tc>
        <w:tc>
          <w:tcPr>
            <w:tcW w:w="4272" w:type="dxa"/>
          </w:tcPr>
          <w:p w14:paraId="27A85C61" w14:textId="63FFBCC8" w:rsidR="00F52937" w:rsidRPr="00B72464" w:rsidRDefault="00F52937" w:rsidP="00C01E09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National SIAMS Team allocates inspection and date is agreed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00ECC15F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15C2FB9B" w14:textId="7CD25879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08C532C3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743B3595" w14:textId="481FD899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7CFAC282" w14:textId="77777777" w:rsidTr="00F52937">
        <w:tc>
          <w:tcPr>
            <w:tcW w:w="831" w:type="dxa"/>
          </w:tcPr>
          <w:p w14:paraId="3A39B1C3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O</w:t>
            </w:r>
          </w:p>
        </w:tc>
        <w:tc>
          <w:tcPr>
            <w:tcW w:w="4272" w:type="dxa"/>
          </w:tcPr>
          <w:p w14:paraId="526554AA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reflects on evidence for LOE and emerging grades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146DDAE6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55735490" w14:textId="6C697E46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9C8D1A8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447FFC31" w14:textId="7693A90A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17814E8B" w14:textId="77777777" w:rsidTr="00F52937">
        <w:tc>
          <w:tcPr>
            <w:tcW w:w="831" w:type="dxa"/>
          </w:tcPr>
          <w:p w14:paraId="3B04E5D8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P</w:t>
            </w:r>
          </w:p>
        </w:tc>
        <w:tc>
          <w:tcPr>
            <w:tcW w:w="4272" w:type="dxa"/>
          </w:tcPr>
          <w:p w14:paraId="45F2699C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Final briefing of headteacher and discussion of areas for development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7FCA4CDA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shd w:val="clear" w:color="auto" w:fill="F5F0FA"/>
          </w:tcPr>
          <w:p w14:paraId="0EF33678" w14:textId="2AC2F4F8" w:rsidR="00F52937" w:rsidRPr="00B72464" w:rsidRDefault="00F52937" w:rsidP="00416017">
            <w:pPr>
              <w:rPr>
                <w:rFonts w:ascii="Source Sans Pro SemiBold" w:hAnsi="Source Sans Pro SemiBold"/>
                <w:color w:val="00849F"/>
                <w:sz w:val="22"/>
                <w:szCs w:val="22"/>
              </w:rPr>
            </w:pPr>
            <w:r w:rsidRPr="00B72464">
              <w:rPr>
                <w:rFonts w:ascii="Source Sans Pro SemiBold" w:hAnsi="Source Sans Pro SemiBold"/>
                <w:b/>
                <w:bCs/>
                <w:color w:val="00849F"/>
                <w:sz w:val="24"/>
                <w:szCs w:val="24"/>
              </w:rPr>
              <w:t>Post inspection day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A2EF5AB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237D4308" w14:textId="219C09C1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0ECB8A31" w14:textId="77777777" w:rsidTr="00F52937">
        <w:tc>
          <w:tcPr>
            <w:tcW w:w="831" w:type="dxa"/>
          </w:tcPr>
          <w:p w14:paraId="56AEECA8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Q</w:t>
            </w:r>
          </w:p>
        </w:tc>
        <w:tc>
          <w:tcPr>
            <w:tcW w:w="4272" w:type="dxa"/>
          </w:tcPr>
          <w:p w14:paraId="0FB9D1C9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receives (summary) self-evaluation from school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66B1BCF2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4BAA8135" w14:textId="2EA43E27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54642995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672B9A4E" w14:textId="041929C5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3A25D544" w14:textId="77777777" w:rsidTr="00F52937">
        <w:tc>
          <w:tcPr>
            <w:tcW w:w="831" w:type="dxa"/>
          </w:tcPr>
          <w:p w14:paraId="318123D6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R</w:t>
            </w:r>
          </w:p>
        </w:tc>
        <w:tc>
          <w:tcPr>
            <w:tcW w:w="4272" w:type="dxa"/>
          </w:tcPr>
          <w:p w14:paraId="42489EC3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Headteacher checks report for factual accuracy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76FF6665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F081C70" w14:textId="1FD64EE7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602B9C54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3537D652" w14:textId="3A62177B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5123C739" w14:textId="77777777" w:rsidTr="00F52937">
        <w:tc>
          <w:tcPr>
            <w:tcW w:w="831" w:type="dxa"/>
          </w:tcPr>
          <w:p w14:paraId="5873647F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S</w:t>
            </w:r>
          </w:p>
        </w:tc>
        <w:tc>
          <w:tcPr>
            <w:tcW w:w="4272" w:type="dxa"/>
          </w:tcPr>
          <w:p w14:paraId="5DE35153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updates headteacher on progress of inspection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74B3BA49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2DFE7A42" w14:textId="705F6AD3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350FCE17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16A4F3A5" w14:textId="325D0183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47D5FD77" w14:textId="77777777" w:rsidTr="00F52937">
        <w:tc>
          <w:tcPr>
            <w:tcW w:w="831" w:type="dxa"/>
          </w:tcPr>
          <w:p w14:paraId="649EBE15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T</w:t>
            </w:r>
          </w:p>
        </w:tc>
        <w:tc>
          <w:tcPr>
            <w:tcW w:w="4272" w:type="dxa"/>
          </w:tcPr>
          <w:p w14:paraId="38EF0671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Inspector sends timetable requests to school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44D6FC96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06A4D0AD" w14:textId="67328296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2861288A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7BE62994" w14:textId="342FC9E5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2451968B" w14:textId="77777777" w:rsidTr="00F52937">
        <w:tc>
          <w:tcPr>
            <w:tcW w:w="831" w:type="dxa"/>
          </w:tcPr>
          <w:p w14:paraId="77698AE1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U</w:t>
            </w:r>
          </w:p>
        </w:tc>
        <w:tc>
          <w:tcPr>
            <w:tcW w:w="4272" w:type="dxa"/>
          </w:tcPr>
          <w:p w14:paraId="2701D2F9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Headteacher drafts timetable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0C077067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146FE002" w14:textId="1AFCBAFB" w:rsidR="00F52937" w:rsidRPr="0017418E" w:rsidRDefault="00F52937" w:rsidP="00416017">
            <w:pPr>
              <w:rPr>
                <w:rFonts w:ascii="Gill Sans MT" w:hAnsi="Gill Sans MT"/>
                <w:b/>
                <w:bCs/>
                <w:color w:val="004BFF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7A734BCC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22F1763C" w14:textId="0845D7C5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  <w:tr w:rsidR="00F52937" w14:paraId="566DB510" w14:textId="77777777" w:rsidTr="00F52937">
        <w:tc>
          <w:tcPr>
            <w:tcW w:w="831" w:type="dxa"/>
          </w:tcPr>
          <w:p w14:paraId="6909158E" w14:textId="77777777" w:rsidR="00F52937" w:rsidRPr="00EB6C2F" w:rsidRDefault="00F52937" w:rsidP="00416017">
            <w:pPr>
              <w:jc w:val="center"/>
              <w:rPr>
                <w:rFonts w:ascii="Source Sans Pro SemiBold" w:hAnsi="Source Sans Pro SemiBold"/>
                <w:color w:val="00849F"/>
                <w:sz w:val="32"/>
                <w:szCs w:val="32"/>
              </w:rPr>
            </w:pPr>
            <w:r w:rsidRPr="00EB6C2F">
              <w:rPr>
                <w:rFonts w:ascii="Source Sans Pro SemiBold" w:hAnsi="Source Sans Pro SemiBold"/>
                <w:color w:val="00849F"/>
                <w:sz w:val="32"/>
                <w:szCs w:val="32"/>
              </w:rPr>
              <w:t>V</w:t>
            </w:r>
          </w:p>
        </w:tc>
        <w:tc>
          <w:tcPr>
            <w:tcW w:w="4272" w:type="dxa"/>
          </w:tcPr>
          <w:p w14:paraId="1C8CD83B" w14:textId="77777777" w:rsidR="00F52937" w:rsidRPr="00B72464" w:rsidRDefault="00F52937" w:rsidP="00416017">
            <w:pPr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</w:pPr>
            <w:r w:rsidRPr="00B72464">
              <w:rPr>
                <w:rFonts w:ascii="Source Sans Pro Light" w:hAnsi="Source Sans Pro Light"/>
                <w:color w:val="000000" w:themeColor="text1"/>
                <w:sz w:val="24"/>
                <w:szCs w:val="24"/>
              </w:rPr>
              <w:t>Preparation of final feedback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</w:tcPr>
          <w:p w14:paraId="62501BA2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F5F0FA"/>
          </w:tcPr>
          <w:p w14:paraId="36410BA4" w14:textId="77777777" w:rsidR="00F52937" w:rsidRPr="006D2F0D" w:rsidRDefault="00F52937" w:rsidP="00416017">
            <w:pPr>
              <w:rPr>
                <w:rFonts w:ascii="Gill Sans MT" w:hAnsi="Gill Sans MT"/>
                <w:color w:val="004BFF"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BE3ABE3" w14:textId="77777777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  <w:tc>
          <w:tcPr>
            <w:tcW w:w="838" w:type="dxa"/>
          </w:tcPr>
          <w:p w14:paraId="78685ABB" w14:textId="693E738C" w:rsidR="00F52937" w:rsidRDefault="00F52937" w:rsidP="00416017">
            <w:pPr>
              <w:rPr>
                <w:rFonts w:ascii="Gill Sans MT" w:hAnsi="Gill Sans MT"/>
                <w:color w:val="004BFF"/>
                <w:sz w:val="32"/>
                <w:szCs w:val="32"/>
              </w:rPr>
            </w:pPr>
          </w:p>
        </w:tc>
      </w:tr>
    </w:tbl>
    <w:p w14:paraId="52DC156A" w14:textId="77777777" w:rsidR="00FE52DF" w:rsidRDefault="00FE52DF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493866CE" w14:textId="77777777" w:rsidR="005C2439" w:rsidRDefault="005C2439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302E40B2" w14:textId="77777777" w:rsidR="005C2439" w:rsidRDefault="005C2439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0E7A655A" w14:textId="77777777" w:rsidR="005C2439" w:rsidRDefault="005C2439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6C1C29C2" w14:textId="77777777" w:rsidR="005C2439" w:rsidRDefault="005C2439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78FE7CAA" w14:textId="77777777" w:rsidR="005C2439" w:rsidRDefault="005C2439">
      <w:pPr>
        <w:rPr>
          <w:rFonts w:ascii="Gill Sans MT" w:hAnsi="Gill Sans MT"/>
          <w:b/>
          <w:bCs/>
          <w:color w:val="002060"/>
          <w:sz w:val="32"/>
          <w:szCs w:val="32"/>
        </w:rPr>
      </w:pPr>
    </w:p>
    <w:p w14:paraId="25040007" w14:textId="0F7AE70C" w:rsidR="00F809FE" w:rsidRPr="00EB6C2F" w:rsidRDefault="00F809FE">
      <w:pPr>
        <w:rPr>
          <w:rFonts w:ascii="Source Sans Pro SemiBold" w:hAnsi="Source Sans Pro SemiBold"/>
          <w:b/>
          <w:bCs/>
          <w:color w:val="00849F"/>
          <w:sz w:val="32"/>
          <w:szCs w:val="32"/>
        </w:rPr>
      </w:pPr>
      <w:r w:rsidRPr="00EB6C2F">
        <w:rPr>
          <w:rFonts w:ascii="Source Sans Pro SemiBold" w:hAnsi="Source Sans Pro SemiBold"/>
          <w:b/>
          <w:bCs/>
          <w:color w:val="00849F"/>
          <w:sz w:val="32"/>
          <w:szCs w:val="32"/>
        </w:rPr>
        <w:t>Council claims Newbury nightlife is outstandingly safe</w:t>
      </w:r>
    </w:p>
    <w:p w14:paraId="035BF02F" w14:textId="77777777" w:rsidR="00F809FE" w:rsidRDefault="00F809FE">
      <w:pPr>
        <w:rPr>
          <w:rFonts w:ascii="Gill Sans MT" w:hAnsi="Gill Sans MT"/>
          <w:b/>
          <w:bCs/>
          <w:color w:val="004BFF"/>
          <w:sz w:val="32"/>
          <w:szCs w:val="32"/>
        </w:rPr>
      </w:pPr>
    </w:p>
    <w:p w14:paraId="7D12BDAD" w14:textId="7E9A7AC7" w:rsidR="00BA5460" w:rsidRDefault="008003E5" w:rsidP="00C36BB6">
      <w:pPr>
        <w:rPr>
          <w:rFonts w:ascii="Gill Sans MT" w:hAnsi="Gill Sans MT"/>
          <w:b/>
          <w:bCs/>
          <w:color w:val="004BFF"/>
          <w:sz w:val="32"/>
          <w:szCs w:val="32"/>
        </w:rPr>
      </w:pPr>
      <w:r>
        <w:rPr>
          <w:rFonts w:ascii="Gill Sans MT" w:hAnsi="Gill Sans MT"/>
          <w:b/>
          <w:bCs/>
          <w:noProof/>
          <w:color w:val="004BFF"/>
          <w:sz w:val="32"/>
          <w:szCs w:val="32"/>
        </w:rPr>
        <w:drawing>
          <wp:inline distT="0" distB="0" distL="0" distR="0" wp14:anchorId="076513F1" wp14:editId="5BFF4D4B">
            <wp:extent cx="6377780" cy="38881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632" cy="38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371B" w14:textId="77777777" w:rsidR="008003E5" w:rsidRDefault="008003E5" w:rsidP="00C36BB6">
      <w:pPr>
        <w:rPr>
          <w:rFonts w:ascii="Gill Sans MT" w:hAnsi="Gill Sans MT"/>
          <w:b/>
          <w:bCs/>
          <w:color w:val="004BFF"/>
          <w:sz w:val="32"/>
          <w:szCs w:val="32"/>
        </w:rPr>
      </w:pPr>
    </w:p>
    <w:p w14:paraId="0EA875DE" w14:textId="77777777" w:rsidR="00FF4F1C" w:rsidRDefault="008003E5" w:rsidP="00FF4F1C">
      <w:pPr>
        <w:rPr>
          <w:rFonts w:ascii="Gill Sans MT" w:hAnsi="Gill Sans MT"/>
          <w:b/>
          <w:bCs/>
          <w:color w:val="004BFF"/>
          <w:sz w:val="32"/>
          <w:szCs w:val="32"/>
        </w:rPr>
      </w:pPr>
      <w:r>
        <w:rPr>
          <w:rFonts w:ascii="Gill Sans MT" w:hAnsi="Gill Sans MT"/>
          <w:b/>
          <w:bCs/>
          <w:noProof/>
          <w:color w:val="004BFF"/>
          <w:sz w:val="32"/>
          <w:szCs w:val="32"/>
        </w:rPr>
        <w:drawing>
          <wp:inline distT="0" distB="0" distL="0" distR="0" wp14:anchorId="49C42AB1" wp14:editId="428CAD70">
            <wp:extent cx="6468715" cy="443682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110" cy="44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E615" w14:textId="77777777" w:rsidR="005C7E17" w:rsidRDefault="005C7E17" w:rsidP="00FF4F1C">
      <w:pPr>
        <w:rPr>
          <w:rFonts w:ascii="Gill Sans MT" w:hAnsi="Gill Sans MT"/>
          <w:color w:val="004BFF"/>
          <w:sz w:val="28"/>
          <w:szCs w:val="28"/>
        </w:rPr>
      </w:pPr>
    </w:p>
    <w:p w14:paraId="3787BFBE" w14:textId="77777777" w:rsidR="005C7E17" w:rsidRDefault="005C7E17" w:rsidP="00FF4F1C">
      <w:pPr>
        <w:rPr>
          <w:rFonts w:ascii="Gill Sans MT" w:hAnsi="Gill Sans MT"/>
          <w:color w:val="004BFF"/>
          <w:sz w:val="28"/>
          <w:szCs w:val="28"/>
        </w:rPr>
      </w:pPr>
    </w:p>
    <w:p w14:paraId="0347D49C" w14:textId="3C77EA73" w:rsidR="00631488" w:rsidRPr="00EB6C2F" w:rsidRDefault="00631488" w:rsidP="00FF4F1C">
      <w:pPr>
        <w:rPr>
          <w:rFonts w:ascii="Source Sans Pro SemiBold" w:hAnsi="Source Sans Pro SemiBold"/>
          <w:b/>
          <w:bCs/>
          <w:color w:val="00849F"/>
          <w:sz w:val="36"/>
          <w:szCs w:val="36"/>
        </w:rPr>
      </w:pPr>
      <w:r w:rsidRPr="00EB6C2F">
        <w:rPr>
          <w:rFonts w:ascii="Source Sans Pro SemiBold" w:hAnsi="Source Sans Pro SemiBold"/>
          <w:color w:val="00849F"/>
          <w:sz w:val="32"/>
          <w:szCs w:val="32"/>
        </w:rPr>
        <w:t xml:space="preserve">A summary SEF has been received from a </w:t>
      </w:r>
      <w:r w:rsidR="003145AC">
        <w:rPr>
          <w:rFonts w:ascii="Source Sans Pro SemiBold" w:hAnsi="Source Sans Pro SemiBold"/>
          <w:color w:val="00849F"/>
          <w:sz w:val="32"/>
          <w:szCs w:val="32"/>
        </w:rPr>
        <w:t xml:space="preserve">VA </w:t>
      </w:r>
      <w:r w:rsidRPr="00EB6C2F">
        <w:rPr>
          <w:rFonts w:ascii="Source Sans Pro SemiBold" w:hAnsi="Source Sans Pro SemiBold"/>
          <w:color w:val="00849F"/>
          <w:sz w:val="32"/>
          <w:szCs w:val="32"/>
        </w:rPr>
        <w:t>school after the initial phone call</w:t>
      </w:r>
    </w:p>
    <w:p w14:paraId="75B4148C" w14:textId="660584C4" w:rsidR="00631488" w:rsidRDefault="00631488" w:rsidP="00631488">
      <w:pPr>
        <w:rPr>
          <w:rFonts w:ascii="Gill Sans MT" w:hAnsi="Gill Sans MT"/>
          <w:color w:val="004BFF"/>
          <w:sz w:val="24"/>
          <w:szCs w:val="24"/>
        </w:rPr>
      </w:pPr>
    </w:p>
    <w:p w14:paraId="7CC337FA" w14:textId="77777777" w:rsidR="00F52937" w:rsidRPr="00F22F2D" w:rsidRDefault="00F52937" w:rsidP="00631488">
      <w:pPr>
        <w:rPr>
          <w:rFonts w:ascii="Gill Sans MT" w:hAnsi="Gill Sans MT"/>
          <w:color w:val="004BFF"/>
          <w:sz w:val="24"/>
          <w:szCs w:val="24"/>
        </w:rPr>
      </w:pPr>
    </w:p>
    <w:p w14:paraId="4A681024" w14:textId="77777777" w:rsidR="00F52937" w:rsidRPr="00F52937" w:rsidRDefault="00F52937" w:rsidP="00F52937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</w:rPr>
      </w:pPr>
      <w:r w:rsidRPr="00F52937">
        <w:rPr>
          <w:rFonts w:ascii="Source Sans Pro SemiBold" w:eastAsia="Times New Roman" w:hAnsi="Source Sans Pro SemiBold" w:cs="Verdana"/>
          <w:b/>
          <w:bCs/>
          <w:color w:val="00849F"/>
          <w:sz w:val="24"/>
          <w:szCs w:val="24"/>
        </w:rPr>
        <w:t>Our vision is to create a family rooted in love for one another where children and adults can flourish and achieve their potential to reach their own spiritual, academic and personal goals.</w:t>
      </w:r>
    </w:p>
    <w:p w14:paraId="154020C1" w14:textId="2D59FC90" w:rsidR="00F52937" w:rsidRDefault="00F52937" w:rsidP="00F52937">
      <w:pPr>
        <w:rPr>
          <w:rFonts w:ascii="Source Sans Pro SemiBold" w:eastAsia="Times New Roman" w:hAnsi="Source Sans Pro SemiBold" w:cs="Verdana"/>
          <w:b/>
          <w:bCs/>
          <w:i/>
          <w:iCs/>
          <w:color w:val="00849F"/>
          <w:sz w:val="24"/>
          <w:szCs w:val="24"/>
        </w:rPr>
      </w:pPr>
      <w:r w:rsidRPr="00F52937">
        <w:rPr>
          <w:rFonts w:ascii="Source Sans Pro SemiBold" w:eastAsia="Times New Roman" w:hAnsi="Source Sans Pro SemiBold" w:cs="Verdana"/>
          <w:b/>
          <w:bCs/>
          <w:i/>
          <w:iCs/>
          <w:color w:val="00849F"/>
          <w:sz w:val="24"/>
          <w:szCs w:val="24"/>
        </w:rPr>
        <w:t>“Love one another. As I have loved you, so you must love one another” John 13:34</w:t>
      </w:r>
    </w:p>
    <w:p w14:paraId="703AF834" w14:textId="68477DC9" w:rsidR="00F52937" w:rsidRDefault="00F52937" w:rsidP="00F52937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</w:rPr>
      </w:pPr>
    </w:p>
    <w:p w14:paraId="19B16D8D" w14:textId="77777777" w:rsidR="00F52937" w:rsidRPr="00F52937" w:rsidRDefault="00F52937" w:rsidP="00F52937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</w:rPr>
      </w:pPr>
    </w:p>
    <w:p w14:paraId="188541B0" w14:textId="77777777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>Strand 1:  Vision and Leadership</w:t>
      </w:r>
    </w:p>
    <w:p w14:paraId="4B35CD09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hAnsi="Source Sans Pro Light"/>
          <w:sz w:val="24"/>
          <w:szCs w:val="24"/>
        </w:rPr>
        <w:t xml:space="preserve">Our pupils consistently achieve well academically across the school and for all groups. </w:t>
      </w:r>
    </w:p>
    <w:p w14:paraId="6A07B2C6" w14:textId="37B7787D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Vulnerable groups make good progress across the school. </w:t>
      </w:r>
      <w:r w:rsidR="000E10F3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The curriculum helps them to flourish.</w:t>
      </w:r>
    </w:p>
    <w:p w14:paraId="0B4A2B21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sz w:val="24"/>
          <w:szCs w:val="24"/>
          <w:lang w:val="en-US"/>
        </w:rPr>
        <w:t>Our vision is reflected in policies. We are an inclusive, welcoming family showing compassion and forgiveness.</w:t>
      </w:r>
    </w:p>
    <w:p w14:paraId="37655A32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hAnsi="Source Sans Pro Light"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sz w:val="24"/>
          <w:szCs w:val="24"/>
          <w:lang w:val="en-US"/>
        </w:rPr>
        <w:t>Christian values and the teaching of Jesus are very evident across our community at all levels.</w:t>
      </w:r>
    </w:p>
    <w:p w14:paraId="4641F566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hAnsi="Source Sans Pro Light"/>
          <w:sz w:val="24"/>
          <w:szCs w:val="24"/>
        </w:rPr>
      </w:pPr>
      <w:r w:rsidRPr="00EB6C2F">
        <w:rPr>
          <w:rFonts w:ascii="Source Sans Pro Light" w:hAnsi="Source Sans Pro Light"/>
          <w:sz w:val="24"/>
          <w:szCs w:val="24"/>
          <w:lang w:val="en-US"/>
        </w:rPr>
        <w:t xml:space="preserve">We have created a place of belonging and shared purpose where everyone is valued. </w:t>
      </w:r>
    </w:p>
    <w:p w14:paraId="6B701D99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hAnsi="Source Sans Pro Light"/>
          <w:sz w:val="24"/>
          <w:szCs w:val="24"/>
        </w:rPr>
      </w:pPr>
      <w:r w:rsidRPr="00EB6C2F">
        <w:rPr>
          <w:rFonts w:ascii="Source Sans Pro Light" w:hAnsi="Source Sans Pro Light"/>
          <w:sz w:val="24"/>
          <w:szCs w:val="24"/>
          <w:shd w:val="clear" w:color="auto" w:fill="FFFFFF"/>
        </w:rPr>
        <w:t xml:space="preserve">The previous inspection issue has been fully addressed through careful cataloguing of our provision for future generations. </w:t>
      </w:r>
    </w:p>
    <w:p w14:paraId="472C64BA" w14:textId="77777777" w:rsidR="00631488" w:rsidRPr="00EB6C2F" w:rsidRDefault="00631488" w:rsidP="00631488">
      <w:pPr>
        <w:pStyle w:val="NoSpacing"/>
        <w:numPr>
          <w:ilvl w:val="0"/>
          <w:numId w:val="10"/>
        </w:numPr>
        <w:rPr>
          <w:rFonts w:ascii="Source Sans Pro Light" w:hAnsi="Source Sans Pro Light"/>
          <w:sz w:val="24"/>
          <w:szCs w:val="24"/>
          <w:lang w:val="en-US"/>
        </w:rPr>
      </w:pPr>
      <w:r w:rsidRPr="00EB6C2F">
        <w:rPr>
          <w:rFonts w:ascii="Source Sans Pro Light" w:hAnsi="Source Sans Pro Light"/>
          <w:sz w:val="24"/>
          <w:szCs w:val="24"/>
        </w:rPr>
        <w:t>Our very close involvement in the local church and diocese enriches all we do.</w:t>
      </w:r>
    </w:p>
    <w:p w14:paraId="0D210E03" w14:textId="77777777" w:rsidR="00631488" w:rsidRPr="00F22F2D" w:rsidRDefault="00631488" w:rsidP="00631488">
      <w:pPr>
        <w:pStyle w:val="NoSpacing"/>
        <w:rPr>
          <w:rFonts w:ascii="Gill Sans MT" w:hAnsi="Gill Sans MT"/>
          <w:b/>
          <w:color w:val="002060"/>
          <w:sz w:val="24"/>
          <w:szCs w:val="24"/>
          <w:lang w:val="en-US"/>
        </w:rPr>
      </w:pPr>
    </w:p>
    <w:p w14:paraId="482345C8" w14:textId="77777777" w:rsidR="00631488" w:rsidRPr="00EB6C2F" w:rsidRDefault="00631488" w:rsidP="00631488">
      <w:pPr>
        <w:pStyle w:val="NoSpacing"/>
        <w:rPr>
          <w:rFonts w:ascii="Source Sans Pro Light" w:hAnsi="Source Sans Pro Light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>Next steps:</w:t>
      </w:r>
      <w:r w:rsidRPr="00F22F2D">
        <w:rPr>
          <w:rFonts w:ascii="Gill Sans MT" w:hAnsi="Gill Sans MT"/>
          <w:b/>
          <w:color w:val="002060"/>
          <w:sz w:val="24"/>
          <w:szCs w:val="24"/>
          <w:lang w:val="en-US"/>
        </w:rPr>
        <w:t xml:space="preserve"> </w:t>
      </w:r>
      <w:r w:rsidRPr="00EB6C2F">
        <w:rPr>
          <w:rFonts w:ascii="Source Sans Pro Light" w:hAnsi="Source Sans Pro Light"/>
          <w:sz w:val="24"/>
          <w:szCs w:val="24"/>
          <w:lang w:val="en-US"/>
        </w:rPr>
        <w:t>Publish new reward cards based on our Christian values.</w:t>
      </w:r>
    </w:p>
    <w:p w14:paraId="0C38E872" w14:textId="77777777" w:rsidR="00631488" w:rsidRPr="00F22F2D" w:rsidRDefault="00631488" w:rsidP="00631488">
      <w:pPr>
        <w:pStyle w:val="NoSpacing"/>
        <w:rPr>
          <w:rFonts w:ascii="Gill Sans MT" w:hAnsi="Gill Sans MT"/>
          <w:b/>
          <w:color w:val="002060"/>
          <w:sz w:val="24"/>
          <w:szCs w:val="24"/>
          <w:lang w:val="en-US"/>
        </w:rPr>
      </w:pPr>
    </w:p>
    <w:p w14:paraId="7E3A0845" w14:textId="77777777" w:rsidR="00631488" w:rsidRPr="00EB6C2F" w:rsidRDefault="00631488" w:rsidP="00631488">
      <w:pPr>
        <w:pStyle w:val="NoSpacing"/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 xml:space="preserve">Strand 2: Wisdom, Knowledge and Skills   </w:t>
      </w:r>
    </w:p>
    <w:p w14:paraId="135C3B60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We set high expectations which inspire, motivate and challenge our pupils, allowing them to flourish as well-rounded unique individuals. </w:t>
      </w:r>
    </w:p>
    <w:p w14:paraId="545E928A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Teachers have excellent curriculum knowledge. They foster and inspire our children. </w:t>
      </w:r>
    </w:p>
    <w:p w14:paraId="4B28889B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Teachers adapt their planning to respond to the strengths and needs of all pupils. </w:t>
      </w:r>
    </w:p>
    <w:p w14:paraId="6D0D7F4B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pupils’ ‘Questions to God’, with answers, show strong development of spirituality.</w:t>
      </w:r>
    </w:p>
    <w:p w14:paraId="39D94A0C" w14:textId="77777777" w:rsidR="00631488" w:rsidRPr="00F22F2D" w:rsidRDefault="00631488" w:rsidP="00631488">
      <w:pPr>
        <w:rPr>
          <w:rFonts w:ascii="Gill Sans MT" w:eastAsia="Times New Roman" w:hAnsi="Gill Sans MT" w:cs="Verdana"/>
          <w:b/>
          <w:bCs/>
          <w:color w:val="00257A"/>
          <w:sz w:val="24"/>
          <w:szCs w:val="24"/>
          <w:lang w:val="en-US"/>
        </w:rPr>
      </w:pPr>
    </w:p>
    <w:p w14:paraId="5FFA741E" w14:textId="77777777" w:rsidR="00631488" w:rsidRPr="00F22F2D" w:rsidRDefault="00631488" w:rsidP="00631488">
      <w:pPr>
        <w:rPr>
          <w:rFonts w:ascii="Gill Sans MT" w:eastAsia="Times New Roman" w:hAnsi="Gill Sans MT" w:cs="Verdana"/>
          <w:b/>
          <w:bCs/>
          <w:color w:val="00257A"/>
          <w:sz w:val="24"/>
          <w:szCs w:val="24"/>
          <w:lang w:val="en-US"/>
        </w:rPr>
      </w:pPr>
    </w:p>
    <w:p w14:paraId="264580DC" w14:textId="77777777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>Strand 3: Character Development: Hope, Aspiration and Courageous Advocacy</w:t>
      </w:r>
    </w:p>
    <w:p w14:paraId="536D4938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All children are celebrated and valued for a wide range of achievements.</w:t>
      </w:r>
    </w:p>
    <w:p w14:paraId="229EC642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All children see that persevering to overcome is as valued as achieving. They are resilient.</w:t>
      </w:r>
    </w:p>
    <w:p w14:paraId="40288E72" w14:textId="1C55E6F9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Service to others runs throughout our school at all levels.</w:t>
      </w:r>
      <w:r w:rsidR="000E10F3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 This has been reinforced during the pandemic.</w:t>
      </w:r>
    </w:p>
    <w:p w14:paraId="6EED754A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pupils aspire to be the best they can be.</w:t>
      </w:r>
    </w:p>
    <w:p w14:paraId="26B99BD5" w14:textId="3D61908B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Huge range of charities supported. £6,000 raised 20</w:t>
      </w:r>
      <w:r w:rsidR="000A6D16"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20</w:t>
      </w: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-</w:t>
      </w:r>
      <w:r w:rsidR="000A6D16"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21</w:t>
      </w: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.</w:t>
      </w:r>
    </w:p>
    <w:p w14:paraId="399C0F46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We have mutually beneficial relationships with a wide range of schools and overseas links.</w:t>
      </w:r>
    </w:p>
    <w:p w14:paraId="3302C28D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Our pupils will stand up for what is right and look after others without being told to do so. </w:t>
      </w:r>
    </w:p>
    <w:p w14:paraId="0BEE7810" w14:textId="77777777" w:rsidR="00631488" w:rsidRPr="00F22F2D" w:rsidRDefault="00631488" w:rsidP="00631488">
      <w:pPr>
        <w:pStyle w:val="ListParagraph"/>
        <w:rPr>
          <w:rFonts w:ascii="Gill Sans MT" w:hAnsi="Gill Sans MT"/>
          <w:b/>
          <w:sz w:val="24"/>
          <w:szCs w:val="24"/>
        </w:rPr>
      </w:pPr>
    </w:p>
    <w:p w14:paraId="7966558C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4C07F4DF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75996ED3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4342F83F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08327F08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7A276A14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5680B34F" w14:textId="144019B8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lastRenderedPageBreak/>
        <w:t xml:space="preserve">Strand 4: Community and Living Well Together </w:t>
      </w:r>
    </w:p>
    <w:p w14:paraId="226BD211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Across the school pupil behaviour is exemplary. Pupils and adults consciously look after each other and are pleased to do so. </w:t>
      </w:r>
    </w:p>
    <w:p w14:paraId="1D668D07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Children are very aware of how their behaviour impacts on others and of other people’s feelings. They are genuinely sorry if they make a poor choice.</w:t>
      </w:r>
    </w:p>
    <w:p w14:paraId="023CF786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Vulnerable pupils are supported most effectively through nurture and individual plans.</w:t>
      </w:r>
    </w:p>
    <w:p w14:paraId="77F08912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Exclusions are extremely rare. Support plans for the child and their family are strong.</w:t>
      </w:r>
    </w:p>
    <w:p w14:paraId="61C77CFD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pupils are able to express and exchange views respectfully.</w:t>
      </w:r>
    </w:p>
    <w:p w14:paraId="3D12D3A5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trained peer mediators are highly effective in bringing about reconciliation.</w:t>
      </w:r>
    </w:p>
    <w:p w14:paraId="3EF1E9A3" w14:textId="039E2BDE" w:rsidR="00631488" w:rsidRPr="00F52937" w:rsidRDefault="00631488" w:rsidP="00F52937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Mental health training has helped staff identify and cater for needs both in children and adults.</w:t>
      </w:r>
    </w:p>
    <w:p w14:paraId="369F08D3" w14:textId="77777777" w:rsidR="00C848B3" w:rsidRPr="00F22F2D" w:rsidRDefault="00C848B3" w:rsidP="00631488">
      <w:pPr>
        <w:rPr>
          <w:rFonts w:ascii="Gill Sans MT" w:eastAsia="Times New Roman" w:hAnsi="Gill Sans MT" w:cs="Verdana"/>
          <w:b/>
          <w:bCs/>
          <w:color w:val="00257A"/>
          <w:sz w:val="24"/>
          <w:szCs w:val="24"/>
        </w:rPr>
      </w:pPr>
    </w:p>
    <w:p w14:paraId="658446CA" w14:textId="77777777" w:rsidR="00F52937" w:rsidRDefault="00F52937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</w:p>
    <w:p w14:paraId="619CE0E3" w14:textId="551D70FC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 xml:space="preserve">Strand 5: Dignity and Respect   </w:t>
      </w:r>
    </w:p>
    <w:p w14:paraId="5A6C5A07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All staff and pupils have awareness of all groups and the need to treat all fairly without discrimination and with respect.</w:t>
      </w:r>
    </w:p>
    <w:p w14:paraId="09C69829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behaviour policy is consistent and fair with the central thread of reconciliation.</w:t>
      </w:r>
    </w:p>
    <w:p w14:paraId="22C819AA" w14:textId="77777777" w:rsidR="00631488" w:rsidRPr="00F22F2D" w:rsidRDefault="00631488" w:rsidP="00631488">
      <w:pPr>
        <w:pStyle w:val="NoSpacing"/>
        <w:ind w:left="720"/>
        <w:rPr>
          <w:rFonts w:ascii="Gill Sans MT" w:hAnsi="Gill Sans MT"/>
          <w:color w:val="7030A0"/>
          <w:sz w:val="24"/>
          <w:szCs w:val="24"/>
        </w:rPr>
      </w:pPr>
    </w:p>
    <w:p w14:paraId="718D4E25" w14:textId="0C191022" w:rsidR="000E10F3" w:rsidRPr="00EB6C2F" w:rsidRDefault="00631488" w:rsidP="000E10F3">
      <w:pPr>
        <w:pStyle w:val="NoSpacing"/>
        <w:rPr>
          <w:rFonts w:ascii="Source Sans Pro Light" w:hAnsi="Source Sans Pro Light"/>
          <w:color w:val="000000"/>
          <w:sz w:val="24"/>
          <w:szCs w:val="24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>Next Steps:</w:t>
      </w:r>
      <w:r w:rsidRPr="00F22F2D">
        <w:rPr>
          <w:rFonts w:ascii="Gill Sans MT" w:hAnsi="Gill Sans MT"/>
          <w:color w:val="002060"/>
          <w:sz w:val="24"/>
          <w:szCs w:val="24"/>
        </w:rPr>
        <w:t xml:space="preserve"> </w:t>
      </w:r>
      <w:r w:rsidRPr="00EB6C2F">
        <w:rPr>
          <w:rFonts w:ascii="Source Sans Pro Light" w:hAnsi="Source Sans Pro Light"/>
          <w:color w:val="000000"/>
          <w:sz w:val="24"/>
          <w:szCs w:val="24"/>
        </w:rPr>
        <w:t>To implement the Sex and Relationships government</w:t>
      </w:r>
      <w:r w:rsidR="000E10F3">
        <w:rPr>
          <w:rFonts w:ascii="Source Sans Pro Light" w:hAnsi="Source Sans Pro Light"/>
          <w:color w:val="000000"/>
          <w:sz w:val="24"/>
          <w:szCs w:val="24"/>
        </w:rPr>
        <w:t xml:space="preserve"> guidelines fully.</w:t>
      </w:r>
    </w:p>
    <w:p w14:paraId="54FBD4E8" w14:textId="268AA424" w:rsidR="00631488" w:rsidRPr="00EB6C2F" w:rsidRDefault="00631488" w:rsidP="00EB6C2F">
      <w:pPr>
        <w:pStyle w:val="NoSpacing"/>
        <w:rPr>
          <w:rFonts w:ascii="Source Sans Pro Light" w:hAnsi="Source Sans Pro Light"/>
          <w:color w:val="002060"/>
          <w:sz w:val="24"/>
          <w:szCs w:val="24"/>
        </w:rPr>
      </w:pPr>
      <w:r w:rsidRPr="00EB6C2F">
        <w:rPr>
          <w:rFonts w:ascii="Source Sans Pro Light" w:hAnsi="Source Sans Pro Light"/>
          <w:color w:val="000000"/>
          <w:sz w:val="24"/>
          <w:szCs w:val="24"/>
        </w:rPr>
        <w:t>.</w:t>
      </w:r>
    </w:p>
    <w:p w14:paraId="5C239EAC" w14:textId="77777777" w:rsidR="00631488" w:rsidRPr="00F22F2D" w:rsidRDefault="00631488" w:rsidP="00631488">
      <w:pPr>
        <w:pStyle w:val="NoSpacing"/>
        <w:rPr>
          <w:rFonts w:ascii="Gill Sans MT" w:hAnsi="Gill Sans MT"/>
          <w:color w:val="000000"/>
          <w:sz w:val="24"/>
          <w:szCs w:val="24"/>
        </w:rPr>
      </w:pPr>
    </w:p>
    <w:p w14:paraId="5D8B16E2" w14:textId="77777777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 xml:space="preserve">Strand 6: The impact of collective worship  </w:t>
      </w:r>
    </w:p>
    <w:p w14:paraId="3BF9B33E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Worship is central to our school</w:t>
      </w:r>
    </w:p>
    <w:p w14:paraId="755E34E0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Children enjoy collective worship (see pupil voice) as evident through their voluntary participation in our over-subscribed Worship Group.</w:t>
      </w:r>
    </w:p>
    <w:p w14:paraId="3A1F7009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Children enter and participate in collective worship respectfully and thoughtfully. </w:t>
      </w:r>
    </w:p>
    <w:p w14:paraId="6319CA15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We all grow as people through the weaving of our Christian values through our worship. </w:t>
      </w:r>
    </w:p>
    <w:p w14:paraId="6F6A6609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Pupils are well aware of the teaching of Jesus and the relevance to our lives. They are able to reflect on their behaviour in the light of this.</w:t>
      </w:r>
    </w:p>
    <w:p w14:paraId="5FD96260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excellent clergy support was maintained during the rector’s study leave.</w:t>
      </w:r>
    </w:p>
    <w:p w14:paraId="319FE780" w14:textId="77777777" w:rsidR="00631488" w:rsidRPr="00F22F2D" w:rsidRDefault="00631488" w:rsidP="00631488">
      <w:pPr>
        <w:pStyle w:val="ListParagraph"/>
        <w:spacing w:line="276" w:lineRule="auto"/>
        <w:rPr>
          <w:rFonts w:ascii="Gill Sans MT" w:hAnsi="Gill Sans MT"/>
          <w:sz w:val="24"/>
          <w:szCs w:val="24"/>
        </w:rPr>
      </w:pPr>
    </w:p>
    <w:p w14:paraId="5E80DF2F" w14:textId="77777777" w:rsidR="00631488" w:rsidRPr="00EB6C2F" w:rsidRDefault="00631488" w:rsidP="00631488">
      <w:pPr>
        <w:rPr>
          <w:rFonts w:ascii="Source Sans Pro Light" w:eastAsiaTheme="minorHAnsi" w:hAnsi="Source Sans Pro Light"/>
          <w:color w:val="000000"/>
          <w:sz w:val="24"/>
          <w:szCs w:val="24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>Next Steps:</w:t>
      </w:r>
      <w:r>
        <w:rPr>
          <w:rFonts w:ascii="Gill Sans MT" w:eastAsia="Times New Roman" w:hAnsi="Gill Sans MT" w:cs="Verdana"/>
          <w:b/>
          <w:color w:val="00257A"/>
          <w:sz w:val="24"/>
          <w:szCs w:val="24"/>
          <w:lang w:val="en-US"/>
        </w:rPr>
        <w:t xml:space="preserve">  </w:t>
      </w:r>
      <w:r w:rsidRPr="00EB6C2F">
        <w:rPr>
          <w:rFonts w:ascii="Source Sans Pro Light" w:eastAsiaTheme="minorHAnsi" w:hAnsi="Source Sans Pro Light"/>
          <w:color w:val="000000"/>
          <w:sz w:val="24"/>
          <w:szCs w:val="24"/>
        </w:rPr>
        <w:t>Development of a new whole school prayer.</w:t>
      </w:r>
    </w:p>
    <w:p w14:paraId="10FEE512" w14:textId="77777777" w:rsidR="00631488" w:rsidRDefault="00631488" w:rsidP="00631488">
      <w:pPr>
        <w:rPr>
          <w:rFonts w:ascii="Gill Sans MT" w:eastAsia="Times New Roman" w:hAnsi="Gill Sans MT" w:cs="Verdana"/>
          <w:b/>
          <w:color w:val="000000" w:themeColor="text1"/>
          <w:sz w:val="24"/>
          <w:szCs w:val="24"/>
          <w:lang w:val="en-US"/>
        </w:rPr>
      </w:pPr>
    </w:p>
    <w:p w14:paraId="1DA69299" w14:textId="77777777" w:rsidR="00631488" w:rsidRPr="00F22F2D" w:rsidRDefault="00631488" w:rsidP="00631488">
      <w:pPr>
        <w:rPr>
          <w:rFonts w:ascii="Gill Sans MT" w:eastAsia="Times New Roman" w:hAnsi="Gill Sans MT" w:cs="Verdana"/>
          <w:b/>
          <w:color w:val="000000" w:themeColor="text1"/>
          <w:sz w:val="24"/>
          <w:szCs w:val="24"/>
          <w:lang w:val="en-US"/>
        </w:rPr>
      </w:pPr>
    </w:p>
    <w:p w14:paraId="1A52ADC2" w14:textId="77777777" w:rsidR="00631488" w:rsidRPr="00EB6C2F" w:rsidRDefault="00631488" w:rsidP="00631488">
      <w:pPr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</w:pPr>
      <w:r w:rsidRPr="00EB6C2F">
        <w:rPr>
          <w:rFonts w:ascii="Source Sans Pro SemiBold" w:eastAsia="Times New Roman" w:hAnsi="Source Sans Pro SemiBold" w:cs="Verdana"/>
          <w:b/>
          <w:color w:val="00849F"/>
          <w:sz w:val="24"/>
          <w:szCs w:val="24"/>
          <w:lang w:val="en-US"/>
        </w:rPr>
        <w:t xml:space="preserve">Strand 7: The effectiveness of religious education  </w:t>
      </w:r>
    </w:p>
    <w:p w14:paraId="70E0AB76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Our medium term plans integrate Understanding Christianity with school and diocese designed units effectively. KS2 teaching is balanced between Christianity (80%) and one other world faith per year group enabling our pupils to make clear comparisons.</w:t>
      </w:r>
    </w:p>
    <w:p w14:paraId="761ED2B6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Our pupils receive a rich and varied </w:t>
      </w:r>
      <w:proofErr w:type="spellStart"/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programme</w:t>
      </w:r>
      <w:proofErr w:type="spellEnd"/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 xml:space="preserve"> enabling the vast majority of pupils to achieve at least age related expectation. Many exceed.</w:t>
      </w:r>
    </w:p>
    <w:p w14:paraId="17869245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RE has high status. Standards and expectations are high and at least in line with all core subjects.</w:t>
      </w:r>
    </w:p>
    <w:p w14:paraId="20A6282D" w14:textId="77777777" w:rsidR="00631488" w:rsidRPr="00EB6C2F" w:rsidRDefault="00631488" w:rsidP="00EB6C2F">
      <w:pPr>
        <w:pStyle w:val="NoSpacing"/>
        <w:numPr>
          <w:ilvl w:val="0"/>
          <w:numId w:val="10"/>
        </w:numPr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</w:pPr>
      <w:r w:rsidRPr="00EB6C2F">
        <w:rPr>
          <w:rFonts w:ascii="Source Sans Pro Light" w:eastAsia="Times New Roman" w:hAnsi="Source Sans Pro Light" w:cs="Verdana"/>
          <w:bCs/>
          <w:iCs/>
          <w:color w:val="000000" w:themeColor="text1"/>
          <w:sz w:val="24"/>
          <w:szCs w:val="24"/>
          <w:lang w:val="en-US"/>
        </w:rPr>
        <w:t>We have a clear idea of the progress our pupils are making and adapt future teaching to their needs. Parents are informed of their child’s progress in RE and find this useful.</w:t>
      </w:r>
    </w:p>
    <w:p w14:paraId="53CE6028" w14:textId="42A9E06D" w:rsidR="007A0953" w:rsidRDefault="007A0953" w:rsidP="007A0953">
      <w:pPr>
        <w:rPr>
          <w:rFonts w:ascii="Gill Sans MT" w:hAnsi="Gill Sans MT"/>
          <w:color w:val="004BFF"/>
          <w:sz w:val="32"/>
          <w:szCs w:val="32"/>
        </w:rPr>
      </w:pPr>
    </w:p>
    <w:sectPr w:rsidR="007A0953" w:rsidSect="000B4F54">
      <w:footerReference w:type="even" r:id="rId12"/>
      <w:footerReference w:type="default" r:id="rId13"/>
      <w:pgSz w:w="11900" w:h="16840"/>
      <w:pgMar w:top="907" w:right="1021" w:bottom="909" w:left="1134" w:header="261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C229E" w14:textId="77777777" w:rsidR="005964F6" w:rsidRDefault="005964F6" w:rsidP="00203263">
      <w:r>
        <w:separator/>
      </w:r>
    </w:p>
  </w:endnote>
  <w:endnote w:type="continuationSeparator" w:id="0">
    <w:p w14:paraId="59B193BC" w14:textId="77777777" w:rsidR="005964F6" w:rsidRDefault="005964F6" w:rsidP="0020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98635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76CB96" w14:textId="7B7B3B62" w:rsidR="00350A70" w:rsidRDefault="00350A70" w:rsidP="00685C0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589C73" w14:textId="77777777" w:rsidR="00350A70" w:rsidRDefault="00350A70" w:rsidP="00350A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65859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0C1FE4" w14:textId="4A2C6F39" w:rsidR="00350A70" w:rsidRPr="002404DA" w:rsidRDefault="00350A70" w:rsidP="00685C03">
        <w:pPr>
          <w:pStyle w:val="Footer"/>
          <w:framePr w:wrap="none" w:vAnchor="text" w:hAnchor="margin" w:xAlign="right" w:y="1"/>
          <w:rPr>
            <w:rStyle w:val="PageNumber"/>
            <w:rFonts w:ascii="Source Sans Pro" w:hAnsi="Source Sans Pro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42282C" w14:textId="3B75A660" w:rsidR="00350A70" w:rsidRDefault="00350A70" w:rsidP="00350A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81234" w14:textId="77777777" w:rsidR="005964F6" w:rsidRDefault="005964F6" w:rsidP="00203263">
      <w:r>
        <w:separator/>
      </w:r>
    </w:p>
  </w:footnote>
  <w:footnote w:type="continuationSeparator" w:id="0">
    <w:p w14:paraId="60EAB728" w14:textId="77777777" w:rsidR="005964F6" w:rsidRDefault="005964F6" w:rsidP="0020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20.25pt;height:301.55pt;visibility:visible;mso-wrap-style:square" o:bullet="t">
        <v:imagedata r:id="rId1" o:title=""/>
      </v:shape>
    </w:pict>
  </w:numPicBullet>
  <w:abstractNum w:abstractNumId="0" w15:restartNumberingAfterBreak="0">
    <w:nsid w:val="177B1050"/>
    <w:multiLevelType w:val="hybridMultilevel"/>
    <w:tmpl w:val="F73A17AE"/>
    <w:lvl w:ilvl="0" w:tplc="C4FA28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A9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042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4AEC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90B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225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A89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386D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4E83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3A154E"/>
    <w:multiLevelType w:val="hybridMultilevel"/>
    <w:tmpl w:val="ADDEA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20AF6"/>
    <w:multiLevelType w:val="hybridMultilevel"/>
    <w:tmpl w:val="6094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64F28"/>
    <w:multiLevelType w:val="hybridMultilevel"/>
    <w:tmpl w:val="CE38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154EF"/>
    <w:multiLevelType w:val="hybridMultilevel"/>
    <w:tmpl w:val="2398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E7B5C"/>
    <w:multiLevelType w:val="hybridMultilevel"/>
    <w:tmpl w:val="43B4C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B2DBD"/>
    <w:multiLevelType w:val="hybridMultilevel"/>
    <w:tmpl w:val="C82CC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C3651"/>
    <w:multiLevelType w:val="hybridMultilevel"/>
    <w:tmpl w:val="FD8A2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F434EE"/>
    <w:multiLevelType w:val="hybridMultilevel"/>
    <w:tmpl w:val="7FC65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C73D4"/>
    <w:multiLevelType w:val="hybridMultilevel"/>
    <w:tmpl w:val="CEF6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67203"/>
    <w:multiLevelType w:val="hybridMultilevel"/>
    <w:tmpl w:val="60D89AC2"/>
    <w:lvl w:ilvl="0" w:tplc="9000D4D0">
      <w:start w:val="1"/>
      <w:numFmt w:val="bullet"/>
      <w:lvlText w:val=""/>
      <w:lvlPicBulletId w:val="0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D3B2FBAA" w:tentative="1">
      <w:start w:val="1"/>
      <w:numFmt w:val="bullet"/>
      <w:lvlText w:val="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2" w:tplc="5282D956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3" w:tplc="71E8410A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AD46EAF0" w:tentative="1">
      <w:start w:val="1"/>
      <w:numFmt w:val="bullet"/>
      <w:lvlText w:val=""/>
      <w:lvlJc w:val="left"/>
      <w:pPr>
        <w:tabs>
          <w:tab w:val="num" w:pos="5225"/>
        </w:tabs>
        <w:ind w:left="5225" w:hanging="360"/>
      </w:pPr>
      <w:rPr>
        <w:rFonts w:ascii="Symbol" w:hAnsi="Symbol" w:hint="default"/>
      </w:rPr>
    </w:lvl>
    <w:lvl w:ilvl="5" w:tplc="802CA3B0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6" w:tplc="33466734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ADD20542" w:tentative="1">
      <w:start w:val="1"/>
      <w:numFmt w:val="bullet"/>
      <w:lvlText w:val=""/>
      <w:lvlJc w:val="left"/>
      <w:pPr>
        <w:tabs>
          <w:tab w:val="num" w:pos="7385"/>
        </w:tabs>
        <w:ind w:left="7385" w:hanging="360"/>
      </w:pPr>
      <w:rPr>
        <w:rFonts w:ascii="Symbol" w:hAnsi="Symbol" w:hint="default"/>
      </w:rPr>
    </w:lvl>
    <w:lvl w:ilvl="8" w:tplc="31A4E488" w:tentative="1">
      <w:start w:val="1"/>
      <w:numFmt w:val="bullet"/>
      <w:lvlText w:val=""/>
      <w:lvlJc w:val="left"/>
      <w:pPr>
        <w:tabs>
          <w:tab w:val="num" w:pos="8105"/>
        </w:tabs>
        <w:ind w:left="8105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4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63"/>
    <w:rsid w:val="00003060"/>
    <w:rsid w:val="0003468B"/>
    <w:rsid w:val="00035E29"/>
    <w:rsid w:val="00040FA9"/>
    <w:rsid w:val="00045477"/>
    <w:rsid w:val="00046322"/>
    <w:rsid w:val="0005423F"/>
    <w:rsid w:val="000671A7"/>
    <w:rsid w:val="00080C7E"/>
    <w:rsid w:val="00092F02"/>
    <w:rsid w:val="00097966"/>
    <w:rsid w:val="000A1052"/>
    <w:rsid w:val="000A6D16"/>
    <w:rsid w:val="000B4F54"/>
    <w:rsid w:val="000D3B6B"/>
    <w:rsid w:val="000D6AC2"/>
    <w:rsid w:val="000E10F3"/>
    <w:rsid w:val="000E77DA"/>
    <w:rsid w:val="00106D3B"/>
    <w:rsid w:val="001227F9"/>
    <w:rsid w:val="00161B6A"/>
    <w:rsid w:val="0016264A"/>
    <w:rsid w:val="00163F64"/>
    <w:rsid w:val="0017418E"/>
    <w:rsid w:val="001A6ADB"/>
    <w:rsid w:val="001C3ACE"/>
    <w:rsid w:val="001D2BDB"/>
    <w:rsid w:val="001D2D4E"/>
    <w:rsid w:val="001D7116"/>
    <w:rsid w:val="001F6475"/>
    <w:rsid w:val="00201195"/>
    <w:rsid w:val="00203263"/>
    <w:rsid w:val="00203ABE"/>
    <w:rsid w:val="00206841"/>
    <w:rsid w:val="00224246"/>
    <w:rsid w:val="0023009B"/>
    <w:rsid w:val="00234CCC"/>
    <w:rsid w:val="00237E74"/>
    <w:rsid w:val="002404DA"/>
    <w:rsid w:val="00240DD7"/>
    <w:rsid w:val="00244E72"/>
    <w:rsid w:val="002456CE"/>
    <w:rsid w:val="0024570E"/>
    <w:rsid w:val="00246C77"/>
    <w:rsid w:val="002541A7"/>
    <w:rsid w:val="002879CA"/>
    <w:rsid w:val="0029147B"/>
    <w:rsid w:val="0029207C"/>
    <w:rsid w:val="00292A5B"/>
    <w:rsid w:val="0029560D"/>
    <w:rsid w:val="002A448F"/>
    <w:rsid w:val="002B53D4"/>
    <w:rsid w:val="002B66CA"/>
    <w:rsid w:val="002D1F83"/>
    <w:rsid w:val="002E2A95"/>
    <w:rsid w:val="002E368A"/>
    <w:rsid w:val="002F27B1"/>
    <w:rsid w:val="002F7B42"/>
    <w:rsid w:val="003145AC"/>
    <w:rsid w:val="00323D03"/>
    <w:rsid w:val="00350A70"/>
    <w:rsid w:val="00350BF7"/>
    <w:rsid w:val="00353490"/>
    <w:rsid w:val="003654C5"/>
    <w:rsid w:val="00373D36"/>
    <w:rsid w:val="003866F8"/>
    <w:rsid w:val="00386C8B"/>
    <w:rsid w:val="003A2D00"/>
    <w:rsid w:val="003A35F9"/>
    <w:rsid w:val="003B45EA"/>
    <w:rsid w:val="003C4B8B"/>
    <w:rsid w:val="003D3B60"/>
    <w:rsid w:val="003F34E4"/>
    <w:rsid w:val="00437024"/>
    <w:rsid w:val="00440A78"/>
    <w:rsid w:val="00444E36"/>
    <w:rsid w:val="00445E00"/>
    <w:rsid w:val="0045590B"/>
    <w:rsid w:val="004628A0"/>
    <w:rsid w:val="004739DF"/>
    <w:rsid w:val="00477472"/>
    <w:rsid w:val="00483EE3"/>
    <w:rsid w:val="0049071D"/>
    <w:rsid w:val="00496C22"/>
    <w:rsid w:val="004A0C8F"/>
    <w:rsid w:val="004B307D"/>
    <w:rsid w:val="004B4240"/>
    <w:rsid w:val="004C308A"/>
    <w:rsid w:val="004C4A93"/>
    <w:rsid w:val="004D1C67"/>
    <w:rsid w:val="004E4FB8"/>
    <w:rsid w:val="004F69C7"/>
    <w:rsid w:val="005047A5"/>
    <w:rsid w:val="00504C9A"/>
    <w:rsid w:val="00517D5E"/>
    <w:rsid w:val="005273F4"/>
    <w:rsid w:val="00533A8F"/>
    <w:rsid w:val="0054102F"/>
    <w:rsid w:val="00544D28"/>
    <w:rsid w:val="00546B3B"/>
    <w:rsid w:val="00553838"/>
    <w:rsid w:val="005629BB"/>
    <w:rsid w:val="005654CE"/>
    <w:rsid w:val="00571C04"/>
    <w:rsid w:val="005803DB"/>
    <w:rsid w:val="00591CFC"/>
    <w:rsid w:val="005964F6"/>
    <w:rsid w:val="005A5DCF"/>
    <w:rsid w:val="005C2439"/>
    <w:rsid w:val="005C7E17"/>
    <w:rsid w:val="005D01DB"/>
    <w:rsid w:val="005D4D55"/>
    <w:rsid w:val="005F0C20"/>
    <w:rsid w:val="00602002"/>
    <w:rsid w:val="00620005"/>
    <w:rsid w:val="00631488"/>
    <w:rsid w:val="006469CA"/>
    <w:rsid w:val="00653D43"/>
    <w:rsid w:val="00660461"/>
    <w:rsid w:val="00681D1D"/>
    <w:rsid w:val="00682366"/>
    <w:rsid w:val="00691FFE"/>
    <w:rsid w:val="006C178A"/>
    <w:rsid w:val="006C7A63"/>
    <w:rsid w:val="006D265E"/>
    <w:rsid w:val="006D2F0D"/>
    <w:rsid w:val="006D4B70"/>
    <w:rsid w:val="006E707B"/>
    <w:rsid w:val="006E7E62"/>
    <w:rsid w:val="007167D9"/>
    <w:rsid w:val="00731080"/>
    <w:rsid w:val="00735E59"/>
    <w:rsid w:val="00751C0A"/>
    <w:rsid w:val="00767021"/>
    <w:rsid w:val="00774C6B"/>
    <w:rsid w:val="00777FE0"/>
    <w:rsid w:val="00795CFB"/>
    <w:rsid w:val="007A00F7"/>
    <w:rsid w:val="007A0953"/>
    <w:rsid w:val="007B46FE"/>
    <w:rsid w:val="007B4C2B"/>
    <w:rsid w:val="007C1246"/>
    <w:rsid w:val="007D1FB2"/>
    <w:rsid w:val="007F4439"/>
    <w:rsid w:val="007F6D3E"/>
    <w:rsid w:val="008003E5"/>
    <w:rsid w:val="00800E02"/>
    <w:rsid w:val="008115E2"/>
    <w:rsid w:val="008161ED"/>
    <w:rsid w:val="00820DCB"/>
    <w:rsid w:val="008341BF"/>
    <w:rsid w:val="00841A1F"/>
    <w:rsid w:val="00847F40"/>
    <w:rsid w:val="00861CC7"/>
    <w:rsid w:val="008674F7"/>
    <w:rsid w:val="008812BC"/>
    <w:rsid w:val="008876B8"/>
    <w:rsid w:val="00897DA1"/>
    <w:rsid w:val="008A7261"/>
    <w:rsid w:val="008A7ABE"/>
    <w:rsid w:val="008B75AC"/>
    <w:rsid w:val="008F0A3B"/>
    <w:rsid w:val="008F1053"/>
    <w:rsid w:val="008F10C2"/>
    <w:rsid w:val="008F3364"/>
    <w:rsid w:val="008F6F09"/>
    <w:rsid w:val="00901F65"/>
    <w:rsid w:val="0092335A"/>
    <w:rsid w:val="00923DCB"/>
    <w:rsid w:val="00930701"/>
    <w:rsid w:val="00946278"/>
    <w:rsid w:val="00946A3C"/>
    <w:rsid w:val="009945A5"/>
    <w:rsid w:val="009A1BEA"/>
    <w:rsid w:val="009B45CF"/>
    <w:rsid w:val="009C6EA9"/>
    <w:rsid w:val="009D4863"/>
    <w:rsid w:val="009F359D"/>
    <w:rsid w:val="00A029D3"/>
    <w:rsid w:val="00A144D9"/>
    <w:rsid w:val="00A174CC"/>
    <w:rsid w:val="00A2362A"/>
    <w:rsid w:val="00A5144E"/>
    <w:rsid w:val="00A57535"/>
    <w:rsid w:val="00A8342D"/>
    <w:rsid w:val="00A94BBA"/>
    <w:rsid w:val="00AA2461"/>
    <w:rsid w:val="00AD3174"/>
    <w:rsid w:val="00AD5586"/>
    <w:rsid w:val="00AD5DB6"/>
    <w:rsid w:val="00AE118F"/>
    <w:rsid w:val="00AE11DF"/>
    <w:rsid w:val="00AE243A"/>
    <w:rsid w:val="00AE7471"/>
    <w:rsid w:val="00AF1C03"/>
    <w:rsid w:val="00B30B59"/>
    <w:rsid w:val="00B31745"/>
    <w:rsid w:val="00B63913"/>
    <w:rsid w:val="00B70273"/>
    <w:rsid w:val="00B72464"/>
    <w:rsid w:val="00B862FE"/>
    <w:rsid w:val="00B933D9"/>
    <w:rsid w:val="00B9391E"/>
    <w:rsid w:val="00BA2563"/>
    <w:rsid w:val="00BA5460"/>
    <w:rsid w:val="00BC3B32"/>
    <w:rsid w:val="00BC3B6F"/>
    <w:rsid w:val="00BD78F2"/>
    <w:rsid w:val="00BE302E"/>
    <w:rsid w:val="00BE64B3"/>
    <w:rsid w:val="00C01E09"/>
    <w:rsid w:val="00C278A3"/>
    <w:rsid w:val="00C337B2"/>
    <w:rsid w:val="00C36BB6"/>
    <w:rsid w:val="00C379A4"/>
    <w:rsid w:val="00C56062"/>
    <w:rsid w:val="00C5716B"/>
    <w:rsid w:val="00C62134"/>
    <w:rsid w:val="00C645DD"/>
    <w:rsid w:val="00C70A3D"/>
    <w:rsid w:val="00C848B3"/>
    <w:rsid w:val="00C84DEC"/>
    <w:rsid w:val="00CA72B1"/>
    <w:rsid w:val="00CB1DCB"/>
    <w:rsid w:val="00CB21FD"/>
    <w:rsid w:val="00CC14C8"/>
    <w:rsid w:val="00CC2720"/>
    <w:rsid w:val="00CE1C14"/>
    <w:rsid w:val="00D0193F"/>
    <w:rsid w:val="00D11CDE"/>
    <w:rsid w:val="00D1777C"/>
    <w:rsid w:val="00D228E6"/>
    <w:rsid w:val="00D23D7B"/>
    <w:rsid w:val="00D27FDC"/>
    <w:rsid w:val="00D45026"/>
    <w:rsid w:val="00D5369E"/>
    <w:rsid w:val="00D55D5F"/>
    <w:rsid w:val="00D65865"/>
    <w:rsid w:val="00D66531"/>
    <w:rsid w:val="00D920FC"/>
    <w:rsid w:val="00DA567E"/>
    <w:rsid w:val="00DD1107"/>
    <w:rsid w:val="00DE2348"/>
    <w:rsid w:val="00DE4057"/>
    <w:rsid w:val="00DE43A6"/>
    <w:rsid w:val="00DF588B"/>
    <w:rsid w:val="00E019D9"/>
    <w:rsid w:val="00E05057"/>
    <w:rsid w:val="00E07CAE"/>
    <w:rsid w:val="00E17B05"/>
    <w:rsid w:val="00E17EDD"/>
    <w:rsid w:val="00E35E40"/>
    <w:rsid w:val="00E46C73"/>
    <w:rsid w:val="00E703AE"/>
    <w:rsid w:val="00E8548C"/>
    <w:rsid w:val="00E85A6F"/>
    <w:rsid w:val="00E87E8F"/>
    <w:rsid w:val="00EA78D3"/>
    <w:rsid w:val="00EB4509"/>
    <w:rsid w:val="00EB47E0"/>
    <w:rsid w:val="00EB6C2F"/>
    <w:rsid w:val="00EC1FA4"/>
    <w:rsid w:val="00EC3D03"/>
    <w:rsid w:val="00F02BD3"/>
    <w:rsid w:val="00F11D7C"/>
    <w:rsid w:val="00F1249C"/>
    <w:rsid w:val="00F22F2D"/>
    <w:rsid w:val="00F236F4"/>
    <w:rsid w:val="00F2477A"/>
    <w:rsid w:val="00F444DD"/>
    <w:rsid w:val="00F45069"/>
    <w:rsid w:val="00F51361"/>
    <w:rsid w:val="00F5224E"/>
    <w:rsid w:val="00F52937"/>
    <w:rsid w:val="00F53DDE"/>
    <w:rsid w:val="00F631BE"/>
    <w:rsid w:val="00F75B93"/>
    <w:rsid w:val="00F809FE"/>
    <w:rsid w:val="00F841C4"/>
    <w:rsid w:val="00F85B43"/>
    <w:rsid w:val="00FB3C32"/>
    <w:rsid w:val="00FC1964"/>
    <w:rsid w:val="00FC31E4"/>
    <w:rsid w:val="00FE3708"/>
    <w:rsid w:val="00FE52DF"/>
    <w:rsid w:val="00FF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02999275"/>
  <w15:chartTrackingRefBased/>
  <w15:docId w15:val="{CA7CED9B-3687-364C-91BA-96AEA34C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364"/>
    <w:rPr>
      <w:rFonts w:ascii="Tahoma" w:eastAsiaTheme="minorEastAsia" w:hAnsi="Tahoma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263"/>
  </w:style>
  <w:style w:type="paragraph" w:styleId="Footer">
    <w:name w:val="footer"/>
    <w:basedOn w:val="Normal"/>
    <w:link w:val="FooterChar"/>
    <w:uiPriority w:val="99"/>
    <w:unhideWhenUsed/>
    <w:rsid w:val="00203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263"/>
  </w:style>
  <w:style w:type="table" w:styleId="TableGrid">
    <w:name w:val="Table Grid"/>
    <w:basedOn w:val="TableNormal"/>
    <w:uiPriority w:val="39"/>
    <w:rsid w:val="008115E2"/>
    <w:rPr>
      <w:rFonts w:ascii="Tahoma" w:eastAsiaTheme="minorEastAsia" w:hAnsi="Tahom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2B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BD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BD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2BD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233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1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16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D265E"/>
  </w:style>
  <w:style w:type="paragraph" w:customStyle="1" w:styleId="Default">
    <w:name w:val="Default"/>
    <w:uiPriority w:val="99"/>
    <w:rsid w:val="00F85B43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lang w:val="en-US"/>
    </w:rPr>
  </w:style>
  <w:style w:type="paragraph" w:styleId="NoSpacing">
    <w:name w:val="No Spacing"/>
    <w:uiPriority w:val="1"/>
    <w:qFormat/>
    <w:rsid w:val="00F22F2D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D11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7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7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4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83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8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0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7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4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2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5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5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9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2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4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2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6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3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7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3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6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743107-36AC-5241-A0AF-77A26A1B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Field</dc:creator>
  <cp:keywords/>
  <dc:description/>
  <cp:lastModifiedBy>David Tait</cp:lastModifiedBy>
  <cp:revision>2</cp:revision>
  <cp:lastPrinted>2020-12-03T16:39:00Z</cp:lastPrinted>
  <dcterms:created xsi:type="dcterms:W3CDTF">2022-02-11T16:22:00Z</dcterms:created>
  <dcterms:modified xsi:type="dcterms:W3CDTF">2022-02-11T16:22:00Z</dcterms:modified>
</cp:coreProperties>
</file>