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36F2" w14:textId="77777777" w:rsidR="00A61540" w:rsidRDefault="00A61540">
      <w:pPr>
        <w:pStyle w:val="BodyTex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Notice</w:t>
      </w:r>
    </w:p>
    <w:p w14:paraId="1705DA7A" w14:textId="77777777" w:rsidR="00A61540" w:rsidRDefault="00A61540">
      <w:pPr>
        <w:pStyle w:val="BodyText"/>
        <w:jc w:val="center"/>
        <w:rPr>
          <w:rFonts w:ascii="Arial" w:hAnsi="Arial" w:cs="Arial"/>
          <w:szCs w:val="28"/>
        </w:rPr>
      </w:pPr>
    </w:p>
    <w:p w14:paraId="569B37D6" w14:textId="77777777" w:rsidR="00A61540" w:rsidRDefault="00F237BE">
      <w:pPr>
        <w:pStyle w:val="BodyText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Mission and </w:t>
      </w:r>
      <w:r w:rsidR="00A61540">
        <w:rPr>
          <w:rFonts w:ascii="Arial" w:hAnsi="Arial" w:cs="Arial"/>
          <w:b/>
          <w:szCs w:val="28"/>
        </w:rPr>
        <w:t xml:space="preserve">Pastoral Measure </w:t>
      </w:r>
      <w:r>
        <w:rPr>
          <w:rFonts w:ascii="Arial" w:hAnsi="Arial" w:cs="Arial"/>
          <w:b/>
          <w:szCs w:val="28"/>
        </w:rPr>
        <w:t>2011</w:t>
      </w:r>
    </w:p>
    <w:p w14:paraId="1BB9EB74" w14:textId="77777777" w:rsidR="00A61540" w:rsidRDefault="00A61540">
      <w:pPr>
        <w:pStyle w:val="BodyText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Draft Pastoral </w:t>
      </w:r>
      <w:r w:rsidR="008A4063">
        <w:rPr>
          <w:rFonts w:ascii="Arial" w:hAnsi="Arial" w:cs="Arial"/>
          <w:b/>
          <w:szCs w:val="28"/>
        </w:rPr>
        <w:t>[</w:t>
      </w:r>
      <w:r>
        <w:rPr>
          <w:rFonts w:ascii="Arial" w:hAnsi="Arial" w:cs="Arial"/>
          <w:b/>
          <w:szCs w:val="28"/>
        </w:rPr>
        <w:t>Scheme</w:t>
      </w:r>
      <w:r w:rsidR="008A4063">
        <w:rPr>
          <w:rFonts w:ascii="Arial" w:hAnsi="Arial" w:cs="Arial"/>
          <w:b/>
          <w:szCs w:val="28"/>
        </w:rPr>
        <w:t>] [Order]</w:t>
      </w:r>
    </w:p>
    <w:p w14:paraId="5C26D052" w14:textId="77777777" w:rsidR="00047421" w:rsidRDefault="00047421">
      <w:pPr>
        <w:pStyle w:val="BodyText"/>
        <w:jc w:val="right"/>
        <w:rPr>
          <w:rFonts w:ascii="Arial" w:hAnsi="Arial" w:cs="Arial"/>
          <w:szCs w:val="24"/>
        </w:rPr>
      </w:pPr>
    </w:p>
    <w:p w14:paraId="468A8B65" w14:textId="7ECE81AB" w:rsidR="00A61540" w:rsidRDefault="00047421">
      <w:pPr>
        <w:pStyle w:val="BodyText"/>
        <w:jc w:val="right"/>
        <w:rPr>
          <w:rFonts w:ascii="Arial" w:hAnsi="Arial" w:cs="Arial"/>
        </w:rPr>
      </w:pPr>
      <w:r w:rsidRPr="00047421">
        <w:rPr>
          <w:rFonts w:ascii="Arial" w:hAnsi="Arial" w:cs="Arial"/>
          <w:color w:val="FF0000"/>
          <w:szCs w:val="24"/>
        </w:rPr>
        <w:t>[insert date of sending PD1000/PD1001 letter]</w:t>
      </w:r>
      <w:r w:rsidR="00A61540">
        <w:rPr>
          <w:rFonts w:ascii="Arial" w:hAnsi="Arial" w:cs="Arial"/>
        </w:rPr>
        <w:t xml:space="preserve"> </w:t>
      </w:r>
    </w:p>
    <w:p w14:paraId="4C127BC1" w14:textId="77777777" w:rsidR="00A61540" w:rsidRDefault="00A61540">
      <w:pPr>
        <w:pStyle w:val="BodyText"/>
        <w:rPr>
          <w:rFonts w:ascii="Arial" w:hAnsi="Arial" w:cs="Arial"/>
        </w:rPr>
      </w:pPr>
    </w:p>
    <w:p w14:paraId="7C2281B0" w14:textId="77777777" w:rsidR="00A61540" w:rsidRDefault="008A406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[] Diocesan Mission and Pastoral Committee has prepared a draft Pastoral [Scheme] [Order] for</w:t>
      </w:r>
    </w:p>
    <w:p w14:paraId="52D63054" w14:textId="77777777" w:rsidR="00A61540" w:rsidRDefault="00057BFE">
      <w:pPr>
        <w:pStyle w:val="BodyText"/>
        <w:rPr>
          <w:rFonts w:ascii="Arial" w:hAnsi="Arial" w:cs="Arial"/>
        </w:rPr>
      </w:pPr>
      <w:r>
        <w:rPr>
          <w:rFonts w:ascii="Arial" w:hAnsi="Arial" w:cs="Arial"/>
          <w:noProof/>
          <w:snapToGrid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178EFC" wp14:editId="76D542D1">
                <wp:simplePos x="0" y="0"/>
                <wp:positionH relativeFrom="column">
                  <wp:posOffset>737235</wp:posOffset>
                </wp:positionH>
                <wp:positionV relativeFrom="paragraph">
                  <wp:posOffset>177165</wp:posOffset>
                </wp:positionV>
                <wp:extent cx="3543300" cy="485775"/>
                <wp:effectExtent l="13335" t="13335" r="5715" b="571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95AEF" w14:textId="4050CB82" w:rsidR="00A61540" w:rsidRPr="00C437C7" w:rsidRDefault="00D2362B">
                            <w:r w:rsidRPr="00C437C7">
                              <w:t xml:space="preserve">Insert </w:t>
                            </w:r>
                            <w:r w:rsidR="00C437C7" w:rsidRPr="00C437C7">
                              <w:t xml:space="preserve">draft </w:t>
                            </w:r>
                            <w:r w:rsidR="001C10C2">
                              <w:t>[</w:t>
                            </w:r>
                            <w:r w:rsidRPr="00C437C7">
                              <w:t>S</w:t>
                            </w:r>
                            <w:r w:rsidR="00A61540" w:rsidRPr="00C437C7">
                              <w:t>cheme</w:t>
                            </w:r>
                            <w:r w:rsidR="004F045F">
                              <w:t>]</w:t>
                            </w:r>
                            <w:r w:rsidR="001C10C2">
                              <w:t xml:space="preserve"> [Order]</w:t>
                            </w:r>
                            <w:r w:rsidR="00A61540" w:rsidRPr="00C437C7">
                              <w:t xml:space="preserve"> summary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78E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8.05pt;margin-top:13.95pt;width:279pt;height:3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">
                <v:textbox>
                  <w:txbxContent>
                    <w:p w14:paraId="23695AEF" w14:textId="4050CB82" w:rsidR="00A61540" w:rsidRPr="00C437C7" w:rsidRDefault="00D2362B">
                      <w:r w:rsidRPr="00C437C7">
                        <w:t xml:space="preserve">Insert </w:t>
                      </w:r>
                      <w:r w:rsidR="00C437C7" w:rsidRPr="00C437C7">
                        <w:t xml:space="preserve">draft </w:t>
                      </w:r>
                      <w:r w:rsidR="001C10C2">
                        <w:t>[</w:t>
                      </w:r>
                      <w:r w:rsidRPr="00C437C7">
                        <w:t>S</w:t>
                      </w:r>
                      <w:r w:rsidR="00A61540" w:rsidRPr="00C437C7">
                        <w:t>cheme</w:t>
                      </w:r>
                      <w:r w:rsidR="004F045F">
                        <w:t>]</w:t>
                      </w:r>
                      <w:r w:rsidR="001C10C2">
                        <w:t xml:space="preserve"> [Order]</w:t>
                      </w:r>
                      <w:r w:rsidR="00A61540" w:rsidRPr="00C437C7">
                        <w:t xml:space="preserve"> summary </w:t>
                      </w:r>
                    </w:p>
                  </w:txbxContent>
                </v:textbox>
              </v:shape>
            </w:pict>
          </mc:Fallback>
        </mc:AlternateContent>
      </w:r>
    </w:p>
    <w:p w14:paraId="7E08D5DC" w14:textId="77777777" w:rsidR="00A61540" w:rsidRDefault="00A6154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0166D6" w14:textId="77777777" w:rsidR="00A61540" w:rsidRDefault="00A6154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4D2FAC8" w14:textId="77777777" w:rsidR="00A61540" w:rsidRDefault="00A6154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CEB98BC" w14:textId="77777777" w:rsidR="00A61540" w:rsidRDefault="00A61540">
      <w:pPr>
        <w:pStyle w:val="BodyText"/>
        <w:rPr>
          <w:rFonts w:ascii="Arial" w:hAnsi="Arial" w:cs="Arial"/>
        </w:rPr>
      </w:pPr>
    </w:p>
    <w:p w14:paraId="154F221E" w14:textId="77777777" w:rsidR="00A87853" w:rsidRDefault="00A87853" w:rsidP="008A4063">
      <w:pPr>
        <w:pStyle w:val="BodyText"/>
        <w:rPr>
          <w:rFonts w:ascii="Arial" w:hAnsi="Arial" w:cs="Arial"/>
          <w:szCs w:val="24"/>
        </w:rPr>
      </w:pPr>
    </w:p>
    <w:p w14:paraId="17DC86C2" w14:textId="77777777" w:rsidR="001C10C2" w:rsidRDefault="00C437C7" w:rsidP="00FE5A1B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Pr="000E12E7">
        <w:rPr>
          <w:rFonts w:ascii="Arial" w:hAnsi="Arial" w:cs="Arial"/>
          <w:szCs w:val="24"/>
        </w:rPr>
        <w:t xml:space="preserve">he draft </w:t>
      </w:r>
      <w:r w:rsidR="008A4063">
        <w:rPr>
          <w:rFonts w:ascii="Arial" w:hAnsi="Arial" w:cs="Arial"/>
          <w:szCs w:val="24"/>
        </w:rPr>
        <w:t>[</w:t>
      </w:r>
      <w:r w:rsidRPr="000E12E7">
        <w:rPr>
          <w:rFonts w:ascii="Arial" w:hAnsi="Arial" w:cs="Arial"/>
          <w:szCs w:val="24"/>
        </w:rPr>
        <w:t>Scheme</w:t>
      </w:r>
      <w:r w:rsidR="008A4063">
        <w:rPr>
          <w:rFonts w:ascii="Arial" w:hAnsi="Arial" w:cs="Arial"/>
          <w:szCs w:val="24"/>
        </w:rPr>
        <w:t>] [Order]</w:t>
      </w:r>
      <w:r w:rsidRPr="000E12E7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is </w:t>
      </w:r>
      <w:r w:rsidRPr="000E12E7">
        <w:rPr>
          <w:rFonts w:ascii="Arial" w:hAnsi="Arial" w:cs="Arial"/>
          <w:szCs w:val="24"/>
        </w:rPr>
        <w:t xml:space="preserve">on </w:t>
      </w:r>
      <w:r w:rsidR="008A4063">
        <w:rPr>
          <w:rFonts w:ascii="Arial" w:hAnsi="Arial" w:cs="Arial"/>
          <w:szCs w:val="24"/>
        </w:rPr>
        <w:t>the Commissioners’</w:t>
      </w:r>
      <w:r w:rsidRPr="000E12E7">
        <w:rPr>
          <w:rFonts w:ascii="Arial" w:hAnsi="Arial" w:cs="Arial"/>
          <w:szCs w:val="24"/>
        </w:rPr>
        <w:t xml:space="preserve"> website </w:t>
      </w:r>
    </w:p>
    <w:p w14:paraId="022A7A40" w14:textId="77777777" w:rsidR="001C10C2" w:rsidRDefault="00BB30C7" w:rsidP="00FE5A1B">
      <w:pPr>
        <w:pStyle w:val="BodyText"/>
        <w:rPr>
          <w:rFonts w:ascii="Arial" w:hAnsi="Arial" w:cs="Arial"/>
          <w:b/>
          <w:bCs/>
        </w:rPr>
      </w:pPr>
      <w:hyperlink r:id="rId7" w:history="1">
        <w:r w:rsidR="001C10C2" w:rsidRPr="00611F00">
          <w:rPr>
            <w:rStyle w:val="Hyperlink"/>
            <w:rFonts w:ascii="Arial" w:hAnsi="Arial" w:cs="Arial"/>
          </w:rPr>
          <w:t>www.churchofengland.org/consultation</w:t>
        </w:r>
      </w:hyperlink>
      <w:r w:rsidR="00C437C7" w:rsidRPr="000E12E7">
        <w:rPr>
          <w:rFonts w:ascii="Arial" w:hAnsi="Arial" w:cs="Arial"/>
          <w:szCs w:val="24"/>
        </w:rPr>
        <w:t xml:space="preserve"> </w:t>
      </w:r>
      <w:r w:rsidR="00A87853">
        <w:rPr>
          <w:rFonts w:ascii="Arial" w:hAnsi="Arial" w:cs="Arial"/>
          <w:szCs w:val="24"/>
        </w:rPr>
        <w:t>or y</w:t>
      </w:r>
      <w:r w:rsidR="00C437C7">
        <w:rPr>
          <w:rFonts w:ascii="Arial" w:hAnsi="Arial" w:cs="Arial"/>
          <w:szCs w:val="24"/>
        </w:rPr>
        <w:t>ou may</w:t>
      </w:r>
      <w:r w:rsidR="00C437C7" w:rsidRPr="000E12E7">
        <w:rPr>
          <w:rFonts w:ascii="Arial" w:hAnsi="Arial" w:cs="Arial"/>
          <w:szCs w:val="24"/>
        </w:rPr>
        <w:t xml:space="preserve"> obtain a copy </w:t>
      </w:r>
      <w:r w:rsidR="00C437C7">
        <w:rPr>
          <w:rFonts w:ascii="Arial" w:hAnsi="Arial" w:cs="Arial"/>
          <w:szCs w:val="24"/>
        </w:rPr>
        <w:t xml:space="preserve">from </w:t>
      </w:r>
      <w:r w:rsidR="00C437C7" w:rsidRPr="000E12E7">
        <w:rPr>
          <w:rFonts w:ascii="Arial" w:hAnsi="Arial" w:cs="Arial"/>
          <w:szCs w:val="24"/>
        </w:rPr>
        <w:t>me.</w:t>
      </w:r>
      <w:r w:rsidR="0082659A" w:rsidRPr="0082659A">
        <w:rPr>
          <w:rFonts w:ascii="Arial" w:hAnsi="Arial" w:cs="Arial"/>
          <w:b/>
          <w:bCs/>
        </w:rPr>
        <w:t xml:space="preserve"> </w:t>
      </w:r>
      <w:r w:rsidR="0082659A">
        <w:rPr>
          <w:rFonts w:ascii="Arial" w:hAnsi="Arial" w:cs="Arial"/>
          <w:b/>
          <w:bCs/>
        </w:rPr>
        <w:t xml:space="preserve">Large print and/or audio copies are available on request. </w:t>
      </w:r>
    </w:p>
    <w:p w14:paraId="32A09E73" w14:textId="77777777" w:rsidR="001C10C2" w:rsidRDefault="001C10C2" w:rsidP="00FE5A1B">
      <w:pPr>
        <w:pStyle w:val="BodyText"/>
        <w:rPr>
          <w:rFonts w:ascii="Arial" w:hAnsi="Arial" w:cs="Arial"/>
          <w:szCs w:val="24"/>
        </w:rPr>
      </w:pPr>
    </w:p>
    <w:p w14:paraId="56EB7A45" w14:textId="28B2B941" w:rsidR="00A36527" w:rsidRPr="00A36527" w:rsidRDefault="00A36527" w:rsidP="00A36527">
      <w:pPr>
        <w:pStyle w:val="Body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  <w:bCs/>
          <w:szCs w:val="24"/>
        </w:rPr>
      </w:pPr>
      <w:r w:rsidRPr="00A36527">
        <w:rPr>
          <w:rFonts w:ascii="Arial" w:hAnsi="Arial" w:cs="Arial"/>
          <w:szCs w:val="24"/>
        </w:rPr>
        <w:t xml:space="preserve">Anyone may make representations </w:t>
      </w:r>
      <w:r w:rsidRPr="00A36527">
        <w:rPr>
          <w:rFonts w:ascii="Arial" w:hAnsi="Arial" w:cs="Arial"/>
          <w:b/>
          <w:bCs/>
          <w:szCs w:val="24"/>
        </w:rPr>
        <w:t>for</w:t>
      </w:r>
      <w:r w:rsidRPr="00A36527">
        <w:rPr>
          <w:rFonts w:ascii="Arial" w:hAnsi="Arial" w:cs="Arial"/>
          <w:szCs w:val="24"/>
        </w:rPr>
        <w:t xml:space="preserve"> or </w:t>
      </w:r>
      <w:r w:rsidRPr="00A36527">
        <w:rPr>
          <w:rFonts w:ascii="Arial" w:hAnsi="Arial" w:cs="Arial"/>
          <w:b/>
          <w:bCs/>
          <w:szCs w:val="24"/>
        </w:rPr>
        <w:t>against</w:t>
      </w:r>
      <w:r w:rsidRPr="00A36527">
        <w:rPr>
          <w:rFonts w:ascii="Arial" w:hAnsi="Arial" w:cs="Arial"/>
          <w:szCs w:val="24"/>
        </w:rPr>
        <w:t xml:space="preserve"> all or any part of the draft [Scheme] [Order] (please</w:t>
      </w:r>
      <w:r w:rsidRPr="00A36527">
        <w:rPr>
          <w:rFonts w:ascii="Arial" w:hAnsi="Arial" w:cs="Arial"/>
          <w:b/>
          <w:bCs/>
          <w:szCs w:val="24"/>
        </w:rPr>
        <w:t xml:space="preserve"> </w:t>
      </w:r>
      <w:r w:rsidRPr="00A36527">
        <w:rPr>
          <w:rFonts w:ascii="Arial" w:hAnsi="Arial" w:cs="Arial"/>
          <w:szCs w:val="24"/>
        </w:rPr>
        <w:t xml:space="preserve">include the reasons for your views) </w:t>
      </w:r>
      <w:r w:rsidR="000A03BC" w:rsidRPr="000A03BC">
        <w:rPr>
          <w:rFonts w:ascii="Arial" w:hAnsi="Arial" w:cs="Arial"/>
        </w:rPr>
        <w:t>by post or, preferably, by email</w:t>
      </w:r>
      <w:r w:rsidRPr="00A36527">
        <w:rPr>
          <w:rFonts w:ascii="Arial" w:hAnsi="Arial" w:cs="Arial"/>
          <w:szCs w:val="24"/>
        </w:rPr>
        <w:t xml:space="preserve"> to reach the Commissioners no later than midnight on </w:t>
      </w:r>
      <w:r w:rsidR="004F045F">
        <w:rPr>
          <w:rFonts w:ascii="Arial" w:hAnsi="Arial" w:cs="Arial"/>
          <w:szCs w:val="24"/>
        </w:rPr>
        <w:t xml:space="preserve">Monday </w:t>
      </w:r>
      <w:r w:rsidR="004F045F">
        <w:rPr>
          <w:rFonts w:ascii="Arial" w:hAnsi="Arial" w:cs="Arial"/>
          <w:color w:val="FF0000"/>
          <w:szCs w:val="24"/>
        </w:rPr>
        <w:t>[</w:t>
      </w:r>
      <w:r w:rsidR="004F045F" w:rsidRPr="004F045F">
        <w:rPr>
          <w:rFonts w:ascii="Arial" w:hAnsi="Arial" w:cs="Arial"/>
          <w:color w:val="FF0000"/>
          <w:szCs w:val="24"/>
        </w:rPr>
        <w:t>Tuesday of a Bank Holiday</w:t>
      </w:r>
      <w:r w:rsidR="004F045F">
        <w:rPr>
          <w:rFonts w:ascii="Arial" w:hAnsi="Arial" w:cs="Arial"/>
          <w:color w:val="FF0000"/>
          <w:szCs w:val="24"/>
        </w:rPr>
        <w:t>]</w:t>
      </w:r>
      <w:r w:rsidR="004F045F" w:rsidRPr="004F045F">
        <w:rPr>
          <w:rFonts w:ascii="Arial" w:hAnsi="Arial" w:cs="Arial"/>
          <w:color w:val="FF0000"/>
          <w:szCs w:val="24"/>
        </w:rPr>
        <w:t xml:space="preserve"> </w:t>
      </w:r>
      <w:r w:rsidRPr="00A36527">
        <w:rPr>
          <w:rFonts w:ascii="Arial" w:hAnsi="Arial" w:cs="Arial"/>
          <w:szCs w:val="24"/>
        </w:rPr>
        <w:t xml:space="preserve">the </w:t>
      </w:r>
      <w:proofErr w:type="spellStart"/>
      <w:r w:rsidRPr="00A36527">
        <w:rPr>
          <w:rFonts w:ascii="Arial" w:hAnsi="Arial" w:cs="Arial"/>
          <w:b/>
          <w:szCs w:val="24"/>
        </w:rPr>
        <w:t>xxxxxxx</w:t>
      </w:r>
      <w:proofErr w:type="spellEnd"/>
      <w:r w:rsidRPr="00A36527">
        <w:rPr>
          <w:rFonts w:ascii="Arial" w:hAnsi="Arial" w:cs="Arial"/>
          <w:b/>
          <w:szCs w:val="24"/>
        </w:rPr>
        <w:t xml:space="preserve">. </w:t>
      </w:r>
      <w:r w:rsidRPr="00A36527">
        <w:rPr>
          <w:rFonts w:ascii="Arial" w:hAnsi="Arial" w:cs="Arial"/>
          <w:b/>
          <w:bCs/>
          <w:szCs w:val="24"/>
        </w:rPr>
        <w:t xml:space="preserve">Please send your representation </w:t>
      </w:r>
      <w:r w:rsidR="008D1D33">
        <w:rPr>
          <w:rFonts w:ascii="Arial" w:hAnsi="Arial" w:cs="Arial"/>
          <w:b/>
          <w:bCs/>
          <w:szCs w:val="24"/>
        </w:rPr>
        <w:t xml:space="preserve">to </w:t>
      </w:r>
      <w:r w:rsidR="008D1D33" w:rsidRPr="00A36527">
        <w:rPr>
          <w:rFonts w:ascii="Arial" w:hAnsi="Arial" w:cs="Arial"/>
          <w:b/>
          <w:bCs/>
          <w:szCs w:val="24"/>
        </w:rPr>
        <w:t xml:space="preserve">(e-mail: name of </w:t>
      </w:r>
      <w:hyperlink r:id="rId8" w:history="1">
        <w:r w:rsidR="008D1D33" w:rsidRPr="00611F00">
          <w:rPr>
            <w:rStyle w:val="Hyperlink"/>
            <w:rFonts w:ascii="Arial" w:hAnsi="Arial" w:cs="Arial"/>
            <w:b/>
            <w:bCs/>
            <w:szCs w:val="24"/>
          </w:rPr>
          <w:t>case.officer@churchofengland.org</w:t>
        </w:r>
      </w:hyperlink>
      <w:r w:rsidR="008D1D33" w:rsidRPr="00A36527">
        <w:rPr>
          <w:rFonts w:ascii="Arial" w:hAnsi="Arial" w:cs="Arial"/>
          <w:b/>
          <w:bCs/>
          <w:szCs w:val="24"/>
        </w:rPr>
        <w:t>)</w:t>
      </w:r>
      <w:r w:rsidR="008D1D33">
        <w:rPr>
          <w:rFonts w:ascii="Arial" w:hAnsi="Arial" w:cs="Arial"/>
          <w:b/>
          <w:bCs/>
          <w:szCs w:val="24"/>
        </w:rPr>
        <w:t xml:space="preserve"> or letter </w:t>
      </w:r>
      <w:r w:rsidRPr="00A36527">
        <w:rPr>
          <w:rFonts w:ascii="Arial" w:hAnsi="Arial" w:cs="Arial"/>
          <w:b/>
          <w:bCs/>
          <w:szCs w:val="24"/>
        </w:rPr>
        <w:t>marked for the attention of [Case Officer], Pastoral Division, Church Commissioners, Church House, Great Smith Street, LONDON SW1P 3AZ.</w:t>
      </w:r>
      <w:r w:rsidRPr="00A36527">
        <w:rPr>
          <w:rFonts w:ascii="Arial" w:hAnsi="Arial" w:cs="Arial"/>
          <w:bCs/>
          <w:szCs w:val="24"/>
        </w:rPr>
        <w:t xml:space="preserve"> </w:t>
      </w:r>
    </w:p>
    <w:p w14:paraId="22BE8767" w14:textId="77777777" w:rsidR="00A36527" w:rsidRDefault="00A36527" w:rsidP="00A36527">
      <w:pPr>
        <w:pStyle w:val="BodyText"/>
        <w:ind w:left="720" w:hanging="720"/>
        <w:rPr>
          <w:rFonts w:ascii="Arial" w:hAnsi="Arial" w:cs="Arial"/>
          <w:bCs/>
          <w:szCs w:val="24"/>
        </w:rPr>
      </w:pPr>
    </w:p>
    <w:p w14:paraId="025D4833" w14:textId="77777777" w:rsidR="00A36527" w:rsidRPr="00CD674F" w:rsidRDefault="00A36527" w:rsidP="00A36527">
      <w:pPr>
        <w:pStyle w:val="BodyText"/>
        <w:numPr>
          <w:ilvl w:val="0"/>
          <w:numId w:val="1"/>
        </w:numPr>
        <w:tabs>
          <w:tab w:val="clear" w:pos="720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If they have not acknowledged receipt of your representation before this date, please ring </w:t>
      </w:r>
      <w:r w:rsidRPr="00C0491B">
        <w:rPr>
          <w:rFonts w:ascii="Arial" w:hAnsi="Arial" w:cs="Arial"/>
          <w:bCs/>
          <w:highlight w:val="yellow"/>
        </w:rPr>
        <w:t xml:space="preserve">[give </w:t>
      </w:r>
      <w:r w:rsidR="008557C7">
        <w:rPr>
          <w:rFonts w:ascii="Arial" w:hAnsi="Arial" w:cs="Arial"/>
          <w:bCs/>
          <w:highlight w:val="yellow"/>
        </w:rPr>
        <w:t xml:space="preserve">Commissioners’ case officer’s </w:t>
      </w:r>
      <w:r>
        <w:rPr>
          <w:rFonts w:ascii="Arial" w:hAnsi="Arial" w:cs="Arial"/>
          <w:bCs/>
          <w:highlight w:val="yellow"/>
        </w:rPr>
        <w:t>telephone number</w:t>
      </w:r>
      <w:r w:rsidRPr="00C0491B">
        <w:rPr>
          <w:rFonts w:ascii="Arial" w:hAnsi="Arial" w:cs="Arial"/>
          <w:bCs/>
          <w:highlight w:val="yellow"/>
        </w:rPr>
        <w:t>]</w:t>
      </w:r>
      <w:r>
        <w:rPr>
          <w:rFonts w:ascii="Arial" w:hAnsi="Arial" w:cs="Arial"/>
          <w:bCs/>
        </w:rPr>
        <w:t xml:space="preserve"> or e-mail them to ensure it has been received</w:t>
      </w:r>
      <w:r w:rsidRPr="000E12E7">
        <w:rPr>
          <w:rFonts w:ascii="Arial" w:hAnsi="Arial" w:cs="Arial"/>
          <w:bCs/>
          <w:szCs w:val="24"/>
        </w:rPr>
        <w:t xml:space="preserve">. </w:t>
      </w:r>
      <w:r w:rsidRPr="00710522">
        <w:rPr>
          <w:rFonts w:ascii="Arial" w:hAnsi="Arial" w:cs="Arial"/>
          <w:bCs/>
          <w:szCs w:val="24"/>
        </w:rPr>
        <w:t xml:space="preserve">For administrative purposes, a petition will be classed as a single representation and </w:t>
      </w:r>
      <w:r>
        <w:rPr>
          <w:rFonts w:ascii="Arial" w:hAnsi="Arial" w:cs="Arial"/>
          <w:bCs/>
          <w:szCs w:val="24"/>
        </w:rPr>
        <w:t xml:space="preserve">the Commissioners </w:t>
      </w:r>
      <w:r w:rsidRPr="00710522">
        <w:rPr>
          <w:rFonts w:ascii="Arial" w:hAnsi="Arial" w:cs="Arial"/>
          <w:bCs/>
          <w:szCs w:val="24"/>
        </w:rPr>
        <w:t>will only correspond with the sender of the petition, if known, or otherwise the first signatory</w:t>
      </w:r>
      <w:r>
        <w:rPr>
          <w:rFonts w:ascii="Arial" w:hAnsi="Arial" w:cs="Arial"/>
          <w:bCs/>
          <w:szCs w:val="24"/>
        </w:rPr>
        <w:t xml:space="preserve"> for whom they can identify an address</w:t>
      </w:r>
      <w:r w:rsidRPr="00710522">
        <w:rPr>
          <w:rFonts w:ascii="Arial" w:hAnsi="Arial" w:cs="Arial"/>
          <w:bCs/>
          <w:szCs w:val="24"/>
        </w:rPr>
        <w:t xml:space="preserve"> – “the primary petitioner”.</w:t>
      </w:r>
    </w:p>
    <w:p w14:paraId="4FA76E78" w14:textId="77777777" w:rsidR="00A36527" w:rsidRPr="00A36527" w:rsidRDefault="00A36527" w:rsidP="00A36527">
      <w:pPr>
        <w:pStyle w:val="BodyText"/>
        <w:ind w:left="360"/>
        <w:rPr>
          <w:rFonts w:ascii="Arial" w:hAnsi="Arial" w:cs="Arial"/>
          <w:lang w:val="en-US"/>
        </w:rPr>
      </w:pPr>
    </w:p>
    <w:p w14:paraId="6545D64C" w14:textId="77777777" w:rsidR="00B459CA" w:rsidRDefault="00B459CA" w:rsidP="00B459C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</w:rPr>
        <w:t>When making a representation, please indicate the nature of your interest in the proposals (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parishioner, member of parochial church council, etc) and whether you would like an opportunity to speak to the</w:t>
      </w:r>
      <w:r w:rsidR="00BD66C4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Committee regarding your representation if the Commissioners decide a hearing should be held regarding the case.</w:t>
      </w:r>
    </w:p>
    <w:p w14:paraId="433B173F" w14:textId="77777777" w:rsidR="00B459CA" w:rsidRDefault="00B459CA" w:rsidP="00B459CA">
      <w:pPr>
        <w:pStyle w:val="BodyText"/>
        <w:rPr>
          <w:rFonts w:ascii="Arial" w:hAnsi="Arial" w:cs="Arial"/>
          <w:lang w:val="en-US"/>
        </w:rPr>
      </w:pPr>
    </w:p>
    <w:p w14:paraId="4CF7AC78" w14:textId="1CC5BEC4" w:rsidR="00B459CA" w:rsidRDefault="00B459CA" w:rsidP="00B459C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r w:rsidR="00BD66C4">
        <w:rPr>
          <w:rFonts w:ascii="Arial" w:hAnsi="Arial" w:cs="Arial"/>
          <w:lang w:val="en-US"/>
        </w:rPr>
        <w:t>they</w:t>
      </w:r>
      <w:r>
        <w:rPr>
          <w:rFonts w:ascii="Arial" w:hAnsi="Arial" w:cs="Arial"/>
          <w:lang w:val="en-US"/>
        </w:rPr>
        <w:t xml:space="preserve"> receive representations against the draft </w:t>
      </w:r>
      <w:r w:rsidR="003962DA">
        <w:rPr>
          <w:rFonts w:ascii="Arial" w:hAnsi="Arial" w:cs="Arial"/>
          <w:lang w:val="en-US"/>
        </w:rPr>
        <w:t>[Scheme] [</w:t>
      </w:r>
      <w:r>
        <w:rPr>
          <w:rFonts w:ascii="Arial" w:hAnsi="Arial" w:cs="Arial"/>
          <w:lang w:val="en-US"/>
        </w:rPr>
        <w:t>Orde</w:t>
      </w:r>
      <w:r w:rsidR="00BD66C4">
        <w:rPr>
          <w:rFonts w:ascii="Arial" w:hAnsi="Arial" w:cs="Arial"/>
          <w:lang w:val="en-US"/>
        </w:rPr>
        <w:t>r</w:t>
      </w:r>
      <w:r w:rsidR="003962DA">
        <w:rPr>
          <w:rFonts w:ascii="Arial" w:hAnsi="Arial" w:cs="Arial"/>
          <w:lang w:val="en-US"/>
        </w:rPr>
        <w:t>]</w:t>
      </w:r>
      <w:r>
        <w:rPr>
          <w:rFonts w:ascii="Arial" w:hAnsi="Arial" w:cs="Arial"/>
          <w:lang w:val="en-US"/>
        </w:rPr>
        <w:t xml:space="preserve">, </w:t>
      </w:r>
      <w:r w:rsidR="003962DA">
        <w:rPr>
          <w:rFonts w:ascii="Arial" w:hAnsi="Arial" w:cs="Arial"/>
          <w:lang w:val="en-US"/>
        </w:rPr>
        <w:t>they</w:t>
      </w:r>
      <w:r>
        <w:rPr>
          <w:rFonts w:ascii="Arial" w:hAnsi="Arial" w:cs="Arial"/>
          <w:lang w:val="en-US"/>
        </w:rPr>
        <w:t xml:space="preserve"> will send them, and any representations supporting the draft [Scheme] [Order], to the </w:t>
      </w:r>
      <w:proofErr w:type="gramStart"/>
      <w:r>
        <w:rPr>
          <w:rFonts w:ascii="Arial" w:hAnsi="Arial" w:cs="Arial"/>
          <w:lang w:val="en-US"/>
        </w:rPr>
        <w:t>Bishop</w:t>
      </w:r>
      <w:proofErr w:type="gramEnd"/>
      <w:r>
        <w:rPr>
          <w:rFonts w:ascii="Arial" w:hAnsi="Arial" w:cs="Arial"/>
          <w:lang w:val="en-US"/>
        </w:rPr>
        <w:t xml:space="preserve"> whose views will be sought. Individual representors and </w:t>
      </w:r>
      <w:r>
        <w:rPr>
          <w:rFonts w:ascii="Arial" w:hAnsi="Arial" w:cs="Arial"/>
        </w:rPr>
        <w:t xml:space="preserve">the primary petitioner </w:t>
      </w:r>
      <w:r>
        <w:rPr>
          <w:rFonts w:ascii="Arial" w:hAnsi="Arial" w:cs="Arial"/>
          <w:lang w:val="en-US"/>
        </w:rPr>
        <w:t xml:space="preserve">will then receive copies of the correspondence with the </w:t>
      </w:r>
      <w:proofErr w:type="gramStart"/>
      <w:r>
        <w:rPr>
          <w:rFonts w:ascii="Arial" w:hAnsi="Arial" w:cs="Arial"/>
          <w:lang w:val="en-US"/>
        </w:rPr>
        <w:t>Bishop</w:t>
      </w:r>
      <w:proofErr w:type="gramEnd"/>
      <w:r>
        <w:rPr>
          <w:rFonts w:ascii="Arial" w:hAnsi="Arial" w:cs="Arial"/>
          <w:lang w:val="en-US"/>
        </w:rPr>
        <w:t xml:space="preserve"> (including copies of all the representations) and will be told whether a hearing is to be held. They and </w:t>
      </w:r>
      <w:r>
        <w:rPr>
          <w:rFonts w:ascii="Arial" w:hAnsi="Arial" w:cs="Arial"/>
          <w:bCs/>
        </w:rPr>
        <w:t xml:space="preserve">individual petitioners </w:t>
      </w:r>
      <w:r>
        <w:rPr>
          <w:rFonts w:ascii="Arial" w:hAnsi="Arial" w:cs="Arial"/>
          <w:lang w:val="en-US"/>
        </w:rPr>
        <w:t xml:space="preserve">may comment further to the Commissioners. Copies of </w:t>
      </w:r>
      <w:proofErr w:type="gramStart"/>
      <w:r>
        <w:rPr>
          <w:rFonts w:ascii="Arial" w:hAnsi="Arial" w:cs="Arial"/>
          <w:lang w:val="en-US"/>
        </w:rPr>
        <w:t>all of</w:t>
      </w:r>
      <w:proofErr w:type="gramEnd"/>
      <w:r>
        <w:rPr>
          <w:rFonts w:ascii="Arial" w:hAnsi="Arial" w:cs="Arial"/>
          <w:lang w:val="en-US"/>
        </w:rPr>
        <w:t xml:space="preserve"> the representations received and associated correspondence will </w:t>
      </w:r>
      <w:r w:rsidR="004F045F">
        <w:rPr>
          <w:rFonts w:ascii="Arial" w:hAnsi="Arial" w:cs="Arial"/>
          <w:lang w:val="en-US"/>
        </w:rPr>
        <w:t xml:space="preserve">normally </w:t>
      </w:r>
      <w:r>
        <w:rPr>
          <w:rFonts w:ascii="Arial" w:hAnsi="Arial" w:cs="Arial"/>
          <w:lang w:val="en-US"/>
        </w:rPr>
        <w:t>be published on the Commissioners’ website if the matter needs to be considered by the</w:t>
      </w:r>
      <w:r w:rsidR="00CE411F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>.</w:t>
      </w:r>
    </w:p>
    <w:p w14:paraId="54A0569A" w14:textId="77777777" w:rsidR="00B459CA" w:rsidRDefault="00B459CA" w:rsidP="00B459CA">
      <w:pPr>
        <w:pStyle w:val="BodyText"/>
        <w:rPr>
          <w:rFonts w:ascii="Arial" w:hAnsi="Arial" w:cs="Arial"/>
          <w:lang w:val="en-US"/>
        </w:rPr>
      </w:pPr>
    </w:p>
    <w:p w14:paraId="26273813" w14:textId="77777777" w:rsidR="00B459CA" w:rsidRDefault="00334B7A" w:rsidP="00B459C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>If a hearing is held, anyone may attend the meeting of the Commissioners that considers the case and representors may have an opportunity to speak to the</w:t>
      </w:r>
      <w:r w:rsidR="00471F05">
        <w:rPr>
          <w:rFonts w:ascii="Arial" w:hAnsi="Arial" w:cs="Arial"/>
          <w:lang w:val="en-US"/>
        </w:rPr>
        <w:t>ir</w:t>
      </w:r>
      <w:r>
        <w:rPr>
          <w:rFonts w:ascii="Arial" w:hAnsi="Arial" w:cs="Arial"/>
          <w:lang w:val="en-US"/>
        </w:rPr>
        <w:t xml:space="preserve"> </w:t>
      </w:r>
      <w:proofErr w:type="gramStart"/>
      <w:r>
        <w:rPr>
          <w:rFonts w:ascii="Arial" w:hAnsi="Arial" w:cs="Arial"/>
          <w:lang w:val="en-US"/>
        </w:rPr>
        <w:t>Committee</w:t>
      </w:r>
      <w:proofErr w:type="gramEnd"/>
      <w:r>
        <w:rPr>
          <w:rFonts w:ascii="Arial" w:hAnsi="Arial" w:cs="Arial"/>
          <w:lang w:val="en-US"/>
        </w:rPr>
        <w:t xml:space="preserve">. Otherwise, if a hearing is not to be held, the case will be considered in </w:t>
      </w:r>
      <w:proofErr w:type="gramStart"/>
      <w:r>
        <w:rPr>
          <w:rFonts w:ascii="Arial" w:hAnsi="Arial" w:cs="Arial"/>
          <w:lang w:val="en-US"/>
        </w:rPr>
        <w:t>private</w:t>
      </w:r>
      <w:proofErr w:type="gramEnd"/>
      <w:r>
        <w:rPr>
          <w:rFonts w:ascii="Arial" w:hAnsi="Arial" w:cs="Arial"/>
          <w:lang w:val="en-US"/>
        </w:rPr>
        <w:t xml:space="preserve"> and you will be informed accordingly.</w:t>
      </w:r>
    </w:p>
    <w:p w14:paraId="499EFA7B" w14:textId="77777777" w:rsidR="00B459CA" w:rsidRDefault="00B459CA" w:rsidP="00B459CA">
      <w:pPr>
        <w:pStyle w:val="BodyText"/>
        <w:rPr>
          <w:rFonts w:ascii="Arial" w:hAnsi="Arial" w:cs="Arial"/>
          <w:lang w:val="en-US"/>
        </w:rPr>
      </w:pPr>
    </w:p>
    <w:p w14:paraId="72FC28C2" w14:textId="77777777" w:rsidR="00B459CA" w:rsidRDefault="00B459CA" w:rsidP="00B459C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When </w:t>
      </w:r>
      <w:r w:rsidR="00471F05">
        <w:rPr>
          <w:rFonts w:ascii="Arial" w:hAnsi="Arial" w:cs="Arial"/>
          <w:lang w:val="en-US"/>
        </w:rPr>
        <w:t>they</w:t>
      </w:r>
      <w:r>
        <w:rPr>
          <w:rFonts w:ascii="Arial" w:hAnsi="Arial" w:cs="Arial"/>
          <w:lang w:val="en-US"/>
        </w:rPr>
        <w:t xml:space="preserve"> acknowledge </w:t>
      </w:r>
      <w:proofErr w:type="gramStart"/>
      <w:r>
        <w:rPr>
          <w:rFonts w:ascii="Arial" w:hAnsi="Arial" w:cs="Arial"/>
          <w:lang w:val="en-US"/>
        </w:rPr>
        <w:t>representations</w:t>
      </w:r>
      <w:proofErr w:type="gramEnd"/>
      <w:r>
        <w:rPr>
          <w:rFonts w:ascii="Arial" w:hAnsi="Arial" w:cs="Arial"/>
          <w:lang w:val="en-US"/>
        </w:rPr>
        <w:t xml:space="preserve"> </w:t>
      </w:r>
      <w:r w:rsidR="00471F05">
        <w:rPr>
          <w:rFonts w:ascii="Arial" w:hAnsi="Arial" w:cs="Arial"/>
          <w:lang w:val="en-US"/>
        </w:rPr>
        <w:t>the Commissioners</w:t>
      </w:r>
      <w:r>
        <w:rPr>
          <w:rFonts w:ascii="Arial" w:hAnsi="Arial" w:cs="Arial"/>
          <w:lang w:val="en-US"/>
        </w:rPr>
        <w:t xml:space="preserve"> will let individual representors (and </w:t>
      </w:r>
      <w:r>
        <w:rPr>
          <w:rFonts w:ascii="Arial" w:hAnsi="Arial" w:cs="Arial"/>
        </w:rPr>
        <w:t>the primary petitioner)</w:t>
      </w:r>
      <w:r>
        <w:rPr>
          <w:rFonts w:ascii="Arial" w:hAnsi="Arial" w:cs="Arial"/>
          <w:lang w:val="en-US"/>
        </w:rPr>
        <w:t xml:space="preserve"> know the next few dat</w:t>
      </w:r>
      <w:r w:rsidR="00855C4C">
        <w:rPr>
          <w:rFonts w:ascii="Arial" w:hAnsi="Arial" w:cs="Arial"/>
          <w:lang w:val="en-US"/>
        </w:rPr>
        <w:t xml:space="preserve">es of </w:t>
      </w:r>
      <w:r w:rsidR="00471F05">
        <w:rPr>
          <w:rFonts w:ascii="Arial" w:hAnsi="Arial" w:cs="Arial"/>
          <w:lang w:val="en-US"/>
        </w:rPr>
        <w:t>their</w:t>
      </w:r>
      <w:r w:rsidR="00A724CF">
        <w:rPr>
          <w:rFonts w:ascii="Arial" w:hAnsi="Arial" w:cs="Arial"/>
          <w:lang w:val="en-US"/>
        </w:rPr>
        <w:t xml:space="preserve"> Committee’s meetings.</w:t>
      </w:r>
      <w:r w:rsidR="00855C4C">
        <w:rPr>
          <w:rFonts w:ascii="Arial" w:hAnsi="Arial" w:cs="Arial"/>
          <w:lang w:val="en-US"/>
        </w:rPr>
        <w:t xml:space="preserve"> </w:t>
      </w:r>
      <w:r w:rsidR="00734A26">
        <w:rPr>
          <w:rFonts w:ascii="Arial" w:hAnsi="Arial" w:cs="Arial"/>
          <w:lang w:val="en-US"/>
        </w:rPr>
        <w:t>They</w:t>
      </w:r>
      <w:r>
        <w:rPr>
          <w:rFonts w:ascii="Arial" w:hAnsi="Arial" w:cs="Arial"/>
          <w:lang w:val="en-US"/>
        </w:rPr>
        <w:t xml:space="preserve"> will confirm the actual date if a hearing is to be held nearer the time.</w:t>
      </w:r>
    </w:p>
    <w:p w14:paraId="4EB47FC7" w14:textId="77777777" w:rsidR="00B459CA" w:rsidRDefault="00B459CA" w:rsidP="00B459CA">
      <w:pPr>
        <w:pStyle w:val="BodyText"/>
        <w:rPr>
          <w:rFonts w:ascii="Arial" w:hAnsi="Arial" w:cs="Arial"/>
          <w:lang w:val="en-US"/>
        </w:rPr>
      </w:pPr>
    </w:p>
    <w:p w14:paraId="7D96E54F" w14:textId="77777777" w:rsidR="00B459CA" w:rsidRPr="00B459CA" w:rsidRDefault="00B459CA" w:rsidP="00B459C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lang w:val="en-US"/>
        </w:rPr>
        <w:t xml:space="preserve">The Commissioners’ </w:t>
      </w:r>
      <w:r>
        <w:rPr>
          <w:rFonts w:ascii="Arial" w:hAnsi="Arial" w:cs="Arial"/>
        </w:rPr>
        <w:t xml:space="preserve">will decide if the draft </w:t>
      </w:r>
      <w:r w:rsidR="009C0CBB">
        <w:rPr>
          <w:rFonts w:ascii="Arial" w:hAnsi="Arial" w:cs="Arial"/>
        </w:rPr>
        <w:t>[</w:t>
      </w:r>
      <w:r>
        <w:rPr>
          <w:rFonts w:ascii="Arial" w:hAnsi="Arial" w:cs="Arial"/>
        </w:rPr>
        <w:t>Scheme</w:t>
      </w:r>
      <w:r w:rsidR="009C0CBB">
        <w:rPr>
          <w:rFonts w:ascii="Arial" w:hAnsi="Arial" w:cs="Arial"/>
        </w:rPr>
        <w:t>] [Order]</w:t>
      </w:r>
      <w:r>
        <w:rPr>
          <w:rFonts w:ascii="Arial" w:hAnsi="Arial" w:cs="Arial"/>
        </w:rPr>
        <w:t xml:space="preserve"> should proceed w</w:t>
      </w:r>
      <w:proofErr w:type="spellStart"/>
      <w:r>
        <w:rPr>
          <w:rFonts w:ascii="Arial" w:hAnsi="Arial" w:cs="Arial"/>
          <w:lang w:val="en-US"/>
        </w:rPr>
        <w:t>hen</w:t>
      </w:r>
      <w:proofErr w:type="spellEnd"/>
      <w:r>
        <w:rPr>
          <w:rFonts w:ascii="Arial" w:hAnsi="Arial" w:cs="Arial"/>
          <w:lang w:val="en-US"/>
        </w:rPr>
        <w:t xml:space="preserve"> </w:t>
      </w:r>
      <w:r w:rsidR="009C0CBB">
        <w:rPr>
          <w:rFonts w:ascii="Arial" w:hAnsi="Arial" w:cs="Arial"/>
          <w:lang w:val="en-US"/>
        </w:rPr>
        <w:t>they</w:t>
      </w:r>
      <w:r>
        <w:rPr>
          <w:rFonts w:ascii="Arial" w:hAnsi="Arial" w:cs="Arial"/>
          <w:lang w:val="en-US"/>
        </w:rPr>
        <w:t xml:space="preserve"> consider all the representations </w:t>
      </w:r>
      <w:proofErr w:type="gramStart"/>
      <w:r>
        <w:rPr>
          <w:rFonts w:ascii="Arial" w:hAnsi="Arial" w:cs="Arial"/>
          <w:lang w:val="en-US"/>
        </w:rPr>
        <w:t>on the basis of</w:t>
      </w:r>
      <w:proofErr w:type="gramEnd"/>
      <w:r>
        <w:rPr>
          <w:rFonts w:ascii="Arial" w:hAnsi="Arial" w:cs="Arial"/>
          <w:lang w:val="en-US"/>
        </w:rPr>
        <w:t xml:space="preserve"> a paper prepared by the Commissioners’ staff and any points raised at the meeting.</w:t>
      </w:r>
    </w:p>
    <w:p w14:paraId="20E7F6BF" w14:textId="77777777" w:rsidR="00B459CA" w:rsidRDefault="00B459CA" w:rsidP="00B459CA">
      <w:pPr>
        <w:pStyle w:val="ListParagraph"/>
        <w:rPr>
          <w:rFonts w:ascii="Arial" w:hAnsi="Arial" w:cs="Arial"/>
        </w:rPr>
      </w:pPr>
    </w:p>
    <w:p w14:paraId="7DF1B85A" w14:textId="77777777" w:rsidR="00B459CA" w:rsidRDefault="00B459CA" w:rsidP="00B459C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Commissioners will notify all representors of their decision and give a statement of the reasons for it.</w:t>
      </w:r>
    </w:p>
    <w:p w14:paraId="3D3A5306" w14:textId="77777777" w:rsidR="00B459CA" w:rsidRPr="00C01D81" w:rsidRDefault="00B459CA" w:rsidP="00B459CA">
      <w:pPr>
        <w:pStyle w:val="BodyText"/>
        <w:ind w:left="360"/>
        <w:rPr>
          <w:rFonts w:ascii="Arial" w:hAnsi="Arial" w:cs="Arial"/>
          <w:szCs w:val="24"/>
        </w:rPr>
      </w:pPr>
    </w:p>
    <w:p w14:paraId="018FF09D" w14:textId="77777777" w:rsidR="00A61540" w:rsidRDefault="00971E7A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  <w:color w:val="FF0000"/>
        </w:rPr>
        <w:t>[</w:t>
      </w:r>
      <w:r w:rsidR="00E309EB" w:rsidRPr="00971E7A">
        <w:rPr>
          <w:rFonts w:ascii="Arial" w:hAnsi="Arial" w:cs="Arial"/>
          <w:color w:val="FF0000"/>
        </w:rPr>
        <w:t>Delete if Order</w:t>
      </w:r>
      <w:r w:rsidR="009C0CBB">
        <w:rPr>
          <w:rFonts w:ascii="Arial" w:hAnsi="Arial" w:cs="Arial"/>
          <w:color w:val="FF0000"/>
        </w:rPr>
        <w:t xml:space="preserve"> -</w:t>
      </w:r>
      <w:r w:rsidRPr="00971E7A">
        <w:rPr>
          <w:rFonts w:ascii="Arial" w:hAnsi="Arial" w:cs="Arial"/>
          <w:color w:val="FF0000"/>
        </w:rPr>
        <w:t xml:space="preserve"> </w:t>
      </w:r>
      <w:r w:rsidR="00A61540">
        <w:rPr>
          <w:rFonts w:ascii="Arial" w:hAnsi="Arial" w:cs="Arial"/>
        </w:rPr>
        <w:t xml:space="preserve">If </w:t>
      </w:r>
      <w:r w:rsidR="008A7F3F">
        <w:rPr>
          <w:rFonts w:ascii="Arial" w:hAnsi="Arial" w:cs="Arial"/>
        </w:rPr>
        <w:t>they</w:t>
      </w:r>
      <w:r w:rsidR="00A61540">
        <w:rPr>
          <w:rFonts w:ascii="Arial" w:hAnsi="Arial" w:cs="Arial"/>
        </w:rPr>
        <w:t xml:space="preserve"> so decide, any representor or petitioner against the draft Scheme may seek leave from the Privy Council to appeal against the decision.</w:t>
      </w:r>
      <w:r w:rsidRPr="00971E7A">
        <w:rPr>
          <w:rFonts w:ascii="Arial" w:hAnsi="Arial" w:cs="Arial"/>
          <w:color w:val="FF0000"/>
        </w:rPr>
        <w:t>]</w:t>
      </w:r>
    </w:p>
    <w:p w14:paraId="0A0E6BF0" w14:textId="77777777" w:rsidR="00A61540" w:rsidRDefault="00A61540">
      <w:pPr>
        <w:pStyle w:val="BodyText"/>
        <w:rPr>
          <w:rFonts w:ascii="Arial" w:hAnsi="Arial" w:cs="Arial"/>
          <w:szCs w:val="24"/>
        </w:rPr>
      </w:pPr>
    </w:p>
    <w:p w14:paraId="664F92CE" w14:textId="77777777" w:rsidR="00A61540" w:rsidRDefault="00A61540">
      <w:pPr>
        <w:pStyle w:val="BodyText"/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Cs w:val="24"/>
        </w:rPr>
      </w:pPr>
      <w:r>
        <w:rPr>
          <w:rFonts w:ascii="Arial" w:hAnsi="Arial" w:cs="Arial"/>
        </w:rPr>
        <w:t>Please see</w:t>
      </w:r>
      <w:r w:rsidR="003210E5">
        <w:rPr>
          <w:rFonts w:ascii="Arial" w:hAnsi="Arial" w:cs="Arial"/>
        </w:rPr>
        <w:t xml:space="preserve"> the Commissioners’ website</w:t>
      </w:r>
      <w:r>
        <w:rPr>
          <w:rFonts w:ascii="Arial" w:hAnsi="Arial" w:cs="Arial"/>
        </w:rPr>
        <w:t xml:space="preserve"> </w:t>
      </w:r>
      <w:hyperlink r:id="rId9" w:history="1">
        <w:r w:rsidR="00783872" w:rsidRPr="00046C7A">
          <w:rPr>
            <w:rStyle w:val="Hyperlink"/>
            <w:rFonts w:ascii="Arial" w:hAnsi="Arial" w:cs="Arial"/>
          </w:rPr>
          <w:t>www.churchofengland.org/consultation</w:t>
        </w:r>
      </w:hyperlink>
      <w:r>
        <w:rPr>
          <w:rFonts w:ascii="Arial" w:hAnsi="Arial" w:cs="Arial"/>
        </w:rPr>
        <w:t xml:space="preserve"> for further information about the procedure.</w:t>
      </w:r>
    </w:p>
    <w:p w14:paraId="15BFCC28" w14:textId="77777777" w:rsidR="00A61540" w:rsidRDefault="00A61540">
      <w:pPr>
        <w:rPr>
          <w:rFonts w:ascii="Arial" w:hAnsi="Arial" w:cs="Arial"/>
        </w:rPr>
      </w:pPr>
    </w:p>
    <w:p w14:paraId="7A07D81E" w14:textId="77777777" w:rsidR="00A61540" w:rsidRDefault="00A61540">
      <w:pPr>
        <w:rPr>
          <w:rFonts w:ascii="Arial" w:hAnsi="Arial" w:cs="Arial"/>
        </w:rPr>
      </w:pPr>
    </w:p>
    <w:p w14:paraId="19FB02F1" w14:textId="77777777" w:rsidR="00A61540" w:rsidRDefault="00A61540">
      <w:pPr>
        <w:rPr>
          <w:rFonts w:ascii="Arial" w:hAnsi="Arial" w:cs="Arial"/>
        </w:rPr>
      </w:pPr>
    </w:p>
    <w:p w14:paraId="4DAC9DC2" w14:textId="77777777" w:rsidR="003210E5" w:rsidRDefault="003210E5" w:rsidP="003210E5">
      <w:p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14:paraId="722CFCE1" w14:textId="77777777" w:rsidR="003210E5" w:rsidRDefault="003210E5" w:rsidP="003210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[] Diocesan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</w:rPr>
            <w:t>Mission</w:t>
          </w:r>
        </w:smartTag>
      </w:smartTag>
      <w:r>
        <w:rPr>
          <w:rFonts w:ascii="Arial" w:hAnsi="Arial" w:cs="Arial"/>
        </w:rPr>
        <w:t xml:space="preserve"> and Pastoral Committee</w:t>
      </w:r>
    </w:p>
    <w:p w14:paraId="42EE4909" w14:textId="77777777" w:rsidR="00783872" w:rsidRDefault="00783872">
      <w:pPr>
        <w:rPr>
          <w:rFonts w:ascii="Arial" w:hAnsi="Arial" w:cs="Arial"/>
        </w:rPr>
      </w:pPr>
    </w:p>
    <w:p w14:paraId="4A74BD81" w14:textId="77777777" w:rsidR="00783872" w:rsidRDefault="00783872">
      <w:pPr>
        <w:rPr>
          <w:rFonts w:ascii="Arial" w:hAnsi="Arial" w:cs="Arial"/>
        </w:rPr>
      </w:pPr>
    </w:p>
    <w:p w14:paraId="7B96D287" w14:textId="77777777" w:rsidR="00371C16" w:rsidRDefault="00371C16">
      <w:pPr>
        <w:rPr>
          <w:rFonts w:ascii="Arial" w:hAnsi="Arial" w:cs="Arial"/>
        </w:rPr>
      </w:pPr>
    </w:p>
    <w:sectPr w:rsidR="00371C16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37C47" w14:textId="77777777" w:rsidR="008E36DE" w:rsidRDefault="008E36DE">
      <w:r>
        <w:separator/>
      </w:r>
    </w:p>
  </w:endnote>
  <w:endnote w:type="continuationSeparator" w:id="0">
    <w:p w14:paraId="5E06EF0E" w14:textId="77777777" w:rsidR="008E36DE" w:rsidRDefault="008E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FC026" w14:textId="77777777" w:rsidR="00A61540" w:rsidRDefault="00A61540">
    <w:pPr>
      <w:pStyle w:val="Footer"/>
    </w:pPr>
    <w:r>
      <w:rPr>
        <w:rFonts w:ascii="Gill Sans MT" w:hAnsi="Gill Sans MT"/>
      </w:rPr>
      <w:t>P76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53FE" w14:textId="77777777" w:rsidR="008E36DE" w:rsidRDefault="008E36DE">
      <w:r>
        <w:separator/>
      </w:r>
    </w:p>
  </w:footnote>
  <w:footnote w:type="continuationSeparator" w:id="0">
    <w:p w14:paraId="5E7E1E61" w14:textId="77777777" w:rsidR="008E36DE" w:rsidRDefault="008E3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3ED1" w14:textId="77777777" w:rsidR="00B904AA" w:rsidRPr="00B904AA" w:rsidRDefault="00B904AA" w:rsidP="00E73454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67978"/>
    <w:multiLevelType w:val="hybridMultilevel"/>
    <w:tmpl w:val="9B96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A0EFD"/>
    <w:multiLevelType w:val="hybridMultilevel"/>
    <w:tmpl w:val="8B8AD6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5"/>
    <w:rsid w:val="00017925"/>
    <w:rsid w:val="0003167C"/>
    <w:rsid w:val="00047421"/>
    <w:rsid w:val="00052EC3"/>
    <w:rsid w:val="00057BFE"/>
    <w:rsid w:val="00081FA9"/>
    <w:rsid w:val="000A03BC"/>
    <w:rsid w:val="000A1A9C"/>
    <w:rsid w:val="001131BC"/>
    <w:rsid w:val="0016130D"/>
    <w:rsid w:val="0016444A"/>
    <w:rsid w:val="001703B6"/>
    <w:rsid w:val="00176220"/>
    <w:rsid w:val="001A4518"/>
    <w:rsid w:val="001C10C2"/>
    <w:rsid w:val="001E63C4"/>
    <w:rsid w:val="001F4C3F"/>
    <w:rsid w:val="00266CAE"/>
    <w:rsid w:val="002A729F"/>
    <w:rsid w:val="002C19D9"/>
    <w:rsid w:val="003166B8"/>
    <w:rsid w:val="003210E5"/>
    <w:rsid w:val="00334B7A"/>
    <w:rsid w:val="00337C28"/>
    <w:rsid w:val="00371C16"/>
    <w:rsid w:val="00376C06"/>
    <w:rsid w:val="003962DA"/>
    <w:rsid w:val="003A05D4"/>
    <w:rsid w:val="00452475"/>
    <w:rsid w:val="00471F05"/>
    <w:rsid w:val="004804C2"/>
    <w:rsid w:val="004848D5"/>
    <w:rsid w:val="004A12E2"/>
    <w:rsid w:val="004F045F"/>
    <w:rsid w:val="00505790"/>
    <w:rsid w:val="00522065"/>
    <w:rsid w:val="005439A6"/>
    <w:rsid w:val="00576F0E"/>
    <w:rsid w:val="00593844"/>
    <w:rsid w:val="005F0BA5"/>
    <w:rsid w:val="00605DD2"/>
    <w:rsid w:val="0062192B"/>
    <w:rsid w:val="006447A7"/>
    <w:rsid w:val="00674B26"/>
    <w:rsid w:val="00682F52"/>
    <w:rsid w:val="006A7DB2"/>
    <w:rsid w:val="006F297A"/>
    <w:rsid w:val="006F4D03"/>
    <w:rsid w:val="00717FBF"/>
    <w:rsid w:val="00734A26"/>
    <w:rsid w:val="007479B3"/>
    <w:rsid w:val="00747FB7"/>
    <w:rsid w:val="00783872"/>
    <w:rsid w:val="007A3E65"/>
    <w:rsid w:val="007A412F"/>
    <w:rsid w:val="007A6B5D"/>
    <w:rsid w:val="007F6EBD"/>
    <w:rsid w:val="0082659A"/>
    <w:rsid w:val="00841771"/>
    <w:rsid w:val="00845C9F"/>
    <w:rsid w:val="008557C7"/>
    <w:rsid w:val="00855C4C"/>
    <w:rsid w:val="00872549"/>
    <w:rsid w:val="008A4063"/>
    <w:rsid w:val="008A7F3F"/>
    <w:rsid w:val="008B783F"/>
    <w:rsid w:val="008D1D33"/>
    <w:rsid w:val="008D36CB"/>
    <w:rsid w:val="008D7C16"/>
    <w:rsid w:val="008E1762"/>
    <w:rsid w:val="008E36DE"/>
    <w:rsid w:val="0092093F"/>
    <w:rsid w:val="0093261D"/>
    <w:rsid w:val="00971E7A"/>
    <w:rsid w:val="0099466C"/>
    <w:rsid w:val="009C0CBB"/>
    <w:rsid w:val="009C6F41"/>
    <w:rsid w:val="009D41E6"/>
    <w:rsid w:val="009E0D01"/>
    <w:rsid w:val="00A36527"/>
    <w:rsid w:val="00A52321"/>
    <w:rsid w:val="00A61540"/>
    <w:rsid w:val="00A724CF"/>
    <w:rsid w:val="00A729B9"/>
    <w:rsid w:val="00A736A9"/>
    <w:rsid w:val="00A87853"/>
    <w:rsid w:val="00AA7239"/>
    <w:rsid w:val="00AC21FA"/>
    <w:rsid w:val="00AC73D3"/>
    <w:rsid w:val="00AD379A"/>
    <w:rsid w:val="00AD70AC"/>
    <w:rsid w:val="00B45616"/>
    <w:rsid w:val="00B459CA"/>
    <w:rsid w:val="00B64EBB"/>
    <w:rsid w:val="00B67242"/>
    <w:rsid w:val="00B904AA"/>
    <w:rsid w:val="00B9556E"/>
    <w:rsid w:val="00BB30C7"/>
    <w:rsid w:val="00BC6BD9"/>
    <w:rsid w:val="00BD66C4"/>
    <w:rsid w:val="00BE5E36"/>
    <w:rsid w:val="00C0491B"/>
    <w:rsid w:val="00C06C22"/>
    <w:rsid w:val="00C437C7"/>
    <w:rsid w:val="00CA088B"/>
    <w:rsid w:val="00CB7A2A"/>
    <w:rsid w:val="00CC05FD"/>
    <w:rsid w:val="00CD674F"/>
    <w:rsid w:val="00CE411F"/>
    <w:rsid w:val="00D1427B"/>
    <w:rsid w:val="00D2362B"/>
    <w:rsid w:val="00D25D07"/>
    <w:rsid w:val="00D8791B"/>
    <w:rsid w:val="00DD288C"/>
    <w:rsid w:val="00DF5DDF"/>
    <w:rsid w:val="00E12AE7"/>
    <w:rsid w:val="00E22938"/>
    <w:rsid w:val="00E309EB"/>
    <w:rsid w:val="00E62B5A"/>
    <w:rsid w:val="00E65779"/>
    <w:rsid w:val="00E73454"/>
    <w:rsid w:val="00E8275F"/>
    <w:rsid w:val="00E915D6"/>
    <w:rsid w:val="00EB31B7"/>
    <w:rsid w:val="00EE2438"/>
    <w:rsid w:val="00EF4B62"/>
    <w:rsid w:val="00F02047"/>
    <w:rsid w:val="00F1166A"/>
    <w:rsid w:val="00F237BE"/>
    <w:rsid w:val="00F45842"/>
    <w:rsid w:val="00F679F5"/>
    <w:rsid w:val="00FD5BCE"/>
    <w:rsid w:val="00FE5A1B"/>
    <w:rsid w:val="00FE6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7409"/>
    <o:shapelayout v:ext="edit">
      <o:idmap v:ext="edit" data="1"/>
    </o:shapelayout>
  </w:shapeDefaults>
  <w:decimalSymbol w:val="."/>
  <w:listSeparator w:val=","/>
  <w14:docId w14:val="4AFF10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napToGrid w:val="0"/>
      <w:color w:val="00000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Arial" w:hAnsi="Arial"/>
      <w:sz w:val="22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12AE7"/>
    <w:pPr>
      <w:ind w:left="720"/>
    </w:pPr>
  </w:style>
  <w:style w:type="paragraph" w:styleId="Header">
    <w:name w:val="header"/>
    <w:basedOn w:val="Normal"/>
    <w:link w:val="HeaderChar"/>
    <w:rsid w:val="006A7DB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A7DB2"/>
    <w:rPr>
      <w:sz w:val="24"/>
      <w:szCs w:val="24"/>
      <w:lang w:eastAsia="en-US"/>
    </w:rPr>
  </w:style>
  <w:style w:type="character" w:styleId="Hyperlink">
    <w:name w:val="Hyperlink"/>
    <w:rsid w:val="00D25D07"/>
    <w:rPr>
      <w:color w:val="0000FF"/>
      <w:u w:val="single"/>
    </w:rPr>
  </w:style>
  <w:style w:type="character" w:styleId="FollowedHyperlink">
    <w:name w:val="FollowedHyperlink"/>
    <w:rsid w:val="00B45616"/>
    <w:rPr>
      <w:color w:val="954F72"/>
      <w:u w:val="single"/>
    </w:rPr>
  </w:style>
  <w:style w:type="character" w:customStyle="1" w:styleId="BodyTextChar">
    <w:name w:val="Body Text Char"/>
    <w:link w:val="BodyText"/>
    <w:rsid w:val="00C437C7"/>
    <w:rPr>
      <w:snapToGrid w:val="0"/>
      <w:color w:val="000000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C10C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9556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.officer@churchofengland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urchofengland.org/consul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urchofengland.org/consul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3754</CharactersWithSpaces>
  <SharedDoc>false</SharedDoc>
  <HLinks>
    <vt:vector size="6" baseType="variant">
      <vt:variant>
        <vt:i4>2687011</vt:i4>
      </vt:variant>
      <vt:variant>
        <vt:i4>0</vt:i4>
      </vt:variant>
      <vt:variant>
        <vt:i4>0</vt:i4>
      </vt:variant>
      <vt:variant>
        <vt:i4>5</vt:i4>
      </vt:variant>
      <vt:variant>
        <vt:lpwstr>http://www.churchofengland.org/consultation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2022-02-25T15:14:00Z</dcterms:created>
  <dcterms:modified xsi:type="dcterms:W3CDTF">2022-03-04T11:05:00Z</dcterms:modified>
</cp:coreProperties>
</file>