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728D" w14:textId="3AD35AA0" w:rsidR="00364F98" w:rsidRDefault="00364F98" w:rsidP="0083207D">
      <w:pPr>
        <w:jc w:val="center"/>
        <w:rPr>
          <w:rFonts w:ascii="Times New Roman" w:hAnsi="Times New Roman" w:cs="Times New Roman"/>
          <w:b/>
          <w:bCs/>
          <w:sz w:val="32"/>
          <w:szCs w:val="32"/>
        </w:rPr>
      </w:pPr>
      <w:r w:rsidRPr="00173C1D">
        <w:rPr>
          <w:rFonts w:ascii="Times New Roman" w:hAnsi="Times New Roman" w:cs="Times New Roman"/>
          <w:b/>
          <w:bCs/>
          <w:sz w:val="32"/>
          <w:szCs w:val="32"/>
        </w:rPr>
        <w:t>THE CONSTITUTION</w:t>
      </w:r>
    </w:p>
    <w:p w14:paraId="5948891C" w14:textId="23F4B833" w:rsidR="00D1753E" w:rsidRDefault="00D1753E" w:rsidP="00D1753E">
      <w:pPr>
        <w:rPr>
          <w:rFonts w:ascii="Times New Roman" w:hAnsi="Times New Roman" w:cs="Times New Roman"/>
          <w:sz w:val="24"/>
          <w:szCs w:val="24"/>
        </w:rPr>
      </w:pPr>
    </w:p>
    <w:p w14:paraId="7E4B3B3D" w14:textId="4ECE2506" w:rsidR="00D1753E" w:rsidRPr="00D1753E" w:rsidRDefault="00D1753E" w:rsidP="004C3B94">
      <w:pPr>
        <w:rPr>
          <w:rFonts w:ascii="Times New Roman" w:hAnsi="Times New Roman" w:cs="Times New Roman"/>
          <w:sz w:val="24"/>
          <w:szCs w:val="24"/>
        </w:rPr>
      </w:pPr>
      <w:r>
        <w:rPr>
          <w:rFonts w:ascii="Times New Roman" w:hAnsi="Times New Roman" w:cs="Times New Roman"/>
          <w:sz w:val="24"/>
          <w:szCs w:val="24"/>
        </w:rPr>
        <w:t>When drafting specific provisions for your Cathedral, please ensure that you adopt the same</w:t>
      </w:r>
      <w:r w:rsidR="004C3B94">
        <w:rPr>
          <w:rFonts w:ascii="Times New Roman" w:hAnsi="Times New Roman" w:cs="Times New Roman"/>
          <w:sz w:val="24"/>
          <w:szCs w:val="24"/>
        </w:rPr>
        <w:t xml:space="preserve"> </w:t>
      </w:r>
      <w:r>
        <w:rPr>
          <w:rFonts w:ascii="Times New Roman" w:hAnsi="Times New Roman" w:cs="Times New Roman"/>
          <w:sz w:val="24"/>
          <w:szCs w:val="24"/>
        </w:rPr>
        <w:t>drafting conventions</w:t>
      </w:r>
      <w:r w:rsidR="00445E63">
        <w:rPr>
          <w:rFonts w:ascii="Times New Roman" w:hAnsi="Times New Roman" w:cs="Times New Roman"/>
          <w:sz w:val="24"/>
          <w:szCs w:val="24"/>
        </w:rPr>
        <w:t xml:space="preserve"> and register of language are used in the template Constitution and Statutes. For example, do not use “shall” where the template uses “must” or “is/are to be,” depending on the context. This will ensure clarity and consistency of interpretation.</w:t>
      </w:r>
    </w:p>
    <w:p w14:paraId="70568DE5" w14:textId="7386B74B" w:rsidR="00364F98" w:rsidRDefault="00364F98" w:rsidP="0083207D">
      <w:pPr>
        <w:jc w:val="both"/>
        <w:rPr>
          <w:rFonts w:ascii="Times New Roman" w:hAnsi="Times New Roman" w:cs="Times New Roman"/>
          <w:b/>
          <w:bCs/>
        </w:rPr>
      </w:pPr>
    </w:p>
    <w:p w14:paraId="1232A7BE" w14:textId="6159A6EC" w:rsidR="00701FD4" w:rsidRPr="00701FD4" w:rsidRDefault="00701FD4" w:rsidP="0083207D">
      <w:pPr>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Note: a preamble can be included if that </w:t>
      </w:r>
      <w:r w:rsidR="00B53FEB">
        <w:rPr>
          <w:rFonts w:ascii="Times New Roman" w:hAnsi="Times New Roman" w:cs="Times New Roman"/>
          <w:i/>
          <w:iCs/>
        </w:rPr>
        <w:t>were</w:t>
      </w:r>
      <w:r>
        <w:rPr>
          <w:rFonts w:ascii="Times New Roman" w:hAnsi="Times New Roman" w:cs="Times New Roman"/>
          <w:i/>
          <w:iCs/>
        </w:rPr>
        <w:t xml:space="preserve"> thought to be helpful.  It w</w:t>
      </w:r>
      <w:r w:rsidR="00B53FEB">
        <w:rPr>
          <w:rFonts w:ascii="Times New Roman" w:hAnsi="Times New Roman" w:cs="Times New Roman"/>
          <w:i/>
          <w:iCs/>
        </w:rPr>
        <w:t>ould</w:t>
      </w:r>
      <w:r>
        <w:rPr>
          <w:rFonts w:ascii="Times New Roman" w:hAnsi="Times New Roman" w:cs="Times New Roman"/>
          <w:i/>
          <w:iCs/>
        </w:rPr>
        <w:t xml:space="preserve"> have no legal effect.</w:t>
      </w:r>
      <w:r>
        <w:rPr>
          <w:rFonts w:ascii="Times New Roman" w:hAnsi="Times New Roman" w:cs="Times New Roman"/>
        </w:rPr>
        <w:t>]</w:t>
      </w:r>
    </w:p>
    <w:p w14:paraId="5F4B088C" w14:textId="77777777" w:rsidR="00701FD4" w:rsidRPr="00701FD4" w:rsidRDefault="00701FD4" w:rsidP="0083207D">
      <w:pPr>
        <w:jc w:val="both"/>
        <w:rPr>
          <w:rFonts w:ascii="Times New Roman" w:hAnsi="Times New Roman" w:cs="Times New Roman"/>
          <w:b/>
          <w:bCs/>
        </w:rPr>
      </w:pPr>
    </w:p>
    <w:p w14:paraId="438E8200" w14:textId="77777777" w:rsidR="00364F98" w:rsidRPr="00376FAD" w:rsidRDefault="00364F98" w:rsidP="0083207D">
      <w:pPr>
        <w:jc w:val="center"/>
        <w:rPr>
          <w:rFonts w:ascii="Times New Roman" w:hAnsi="Times New Roman" w:cs="Times New Roman"/>
          <w:b/>
          <w:bCs/>
          <w:i/>
          <w:iCs/>
        </w:rPr>
      </w:pPr>
      <w:r w:rsidRPr="00376FAD">
        <w:rPr>
          <w:rFonts w:ascii="Times New Roman" w:hAnsi="Times New Roman" w:cs="Times New Roman"/>
          <w:b/>
          <w:bCs/>
          <w:i/>
          <w:iCs/>
        </w:rPr>
        <w:t>Introductory</w:t>
      </w:r>
    </w:p>
    <w:p w14:paraId="7B9221A6" w14:textId="571468AC" w:rsidR="0070233C" w:rsidRDefault="00364F98" w:rsidP="0083207D">
      <w:pPr>
        <w:rPr>
          <w:rFonts w:ascii="Times New Roman" w:hAnsi="Times New Roman" w:cs="Times New Roman"/>
          <w:b/>
          <w:bCs/>
        </w:rPr>
      </w:pPr>
      <w:r>
        <w:rPr>
          <w:rFonts w:ascii="Times New Roman" w:hAnsi="Times New Roman" w:cs="Times New Roman"/>
          <w:b/>
          <w:bCs/>
        </w:rPr>
        <w:t xml:space="preserve">Cathedral’s </w:t>
      </w:r>
      <w:r w:rsidR="00F60793">
        <w:rPr>
          <w:rFonts w:ascii="Times New Roman" w:hAnsi="Times New Roman" w:cs="Times New Roman"/>
          <w:b/>
          <w:bCs/>
        </w:rPr>
        <w:t xml:space="preserve">ecclesiastical </w:t>
      </w:r>
      <w:r>
        <w:rPr>
          <w:rFonts w:ascii="Times New Roman" w:hAnsi="Times New Roman" w:cs="Times New Roman"/>
          <w:b/>
          <w:bCs/>
        </w:rPr>
        <w:t>purpos</w:t>
      </w:r>
      <w:r w:rsidR="00343F0E">
        <w:rPr>
          <w:rFonts w:ascii="Times New Roman" w:hAnsi="Times New Roman" w:cs="Times New Roman"/>
          <w:b/>
          <w:bCs/>
        </w:rPr>
        <w:t>e</w:t>
      </w:r>
    </w:p>
    <w:p w14:paraId="2BA75E5C" w14:textId="0A37E7CC" w:rsidR="00241CA5" w:rsidRPr="00D82E38" w:rsidRDefault="00D82E38" w:rsidP="0083207D">
      <w:pPr>
        <w:tabs>
          <w:tab w:val="left" w:pos="1134"/>
          <w:tab w:val="left" w:pos="1701"/>
        </w:tabs>
        <w:jc w:val="both"/>
        <w:rPr>
          <w:rFonts w:ascii="Times New Roman" w:hAnsi="Times New Roman" w:cs="Times New Roman"/>
          <w:b/>
          <w:bCs/>
        </w:rPr>
      </w:pPr>
      <w:r>
        <w:rPr>
          <w:rFonts w:ascii="Times New Roman" w:hAnsi="Times New Roman" w:cs="Times New Roman"/>
          <w:b/>
          <w:bCs/>
        </w:rPr>
        <w:t>1.</w:t>
      </w:r>
      <w:r>
        <w:rPr>
          <w:rFonts w:ascii="Times New Roman" w:hAnsi="Times New Roman" w:cs="Times New Roman"/>
        </w:rPr>
        <w:tab/>
      </w:r>
      <w:r w:rsidR="00364F98" w:rsidRPr="00D82E38">
        <w:rPr>
          <w:rFonts w:ascii="Times New Roman" w:hAnsi="Times New Roman" w:cs="Times New Roman"/>
        </w:rPr>
        <w:t>A person or body on whom a function is conferred by or under the Cathedrals Measure 202</w:t>
      </w:r>
      <w:r w:rsidR="00EB7C1D">
        <w:rPr>
          <w:rFonts w:ascii="Times New Roman" w:hAnsi="Times New Roman" w:cs="Times New Roman"/>
        </w:rPr>
        <w:t xml:space="preserve">1 </w:t>
      </w:r>
      <w:r w:rsidR="00364F98" w:rsidRPr="00D82E38">
        <w:rPr>
          <w:rFonts w:ascii="Times New Roman" w:hAnsi="Times New Roman" w:cs="Times New Roman"/>
        </w:rPr>
        <w:t>(referred to in this Constitution as “the Measure”) must, in exercising that function, have due regard to—</w:t>
      </w:r>
    </w:p>
    <w:p w14:paraId="7F309787" w14:textId="6777A5CB" w:rsidR="00241CA5" w:rsidRPr="00DA29B4" w:rsidRDefault="00241CA5" w:rsidP="0083207D">
      <w:pPr>
        <w:pStyle w:val="ListParagraph"/>
        <w:numPr>
          <w:ilvl w:val="0"/>
          <w:numId w:val="4"/>
        </w:numPr>
        <w:contextualSpacing w:val="0"/>
        <w:jc w:val="both"/>
        <w:rPr>
          <w:rFonts w:ascii="Times New Roman" w:hAnsi="Times New Roman" w:cs="Times New Roman"/>
          <w:b/>
          <w:bCs/>
        </w:rPr>
      </w:pPr>
      <w:r>
        <w:rPr>
          <w:rFonts w:ascii="Times New Roman" w:hAnsi="Times New Roman" w:cs="Times New Roman"/>
        </w:rPr>
        <w:t xml:space="preserve">the fact that the Cathedral is the seat of the </w:t>
      </w:r>
      <w:proofErr w:type="gramStart"/>
      <w:r>
        <w:rPr>
          <w:rFonts w:ascii="Times New Roman" w:hAnsi="Times New Roman" w:cs="Times New Roman"/>
        </w:rPr>
        <w:t>Bishop</w:t>
      </w:r>
      <w:proofErr w:type="gramEnd"/>
      <w:r>
        <w:rPr>
          <w:rFonts w:ascii="Times New Roman" w:hAnsi="Times New Roman" w:cs="Times New Roman"/>
        </w:rPr>
        <w:t xml:space="preserve"> and a centre of worship and mission, and</w:t>
      </w:r>
    </w:p>
    <w:p w14:paraId="74205813" w14:textId="5CFD9104" w:rsidR="00DA29B4" w:rsidRPr="00DA29B4" w:rsidRDefault="00DA29B4" w:rsidP="0083207D">
      <w:pPr>
        <w:pStyle w:val="ListParagraph"/>
        <w:numPr>
          <w:ilvl w:val="0"/>
          <w:numId w:val="4"/>
        </w:numPr>
        <w:contextualSpacing w:val="0"/>
        <w:jc w:val="both"/>
        <w:rPr>
          <w:rFonts w:ascii="Times New Roman" w:hAnsi="Times New Roman" w:cs="Times New Roman"/>
          <w:b/>
          <w:bCs/>
        </w:rPr>
      </w:pPr>
      <w:r>
        <w:rPr>
          <w:rFonts w:ascii="Times New Roman" w:hAnsi="Times New Roman" w:cs="Times New Roman"/>
        </w:rPr>
        <w:t>the importance of the Cathedral’s role in providing a focus for the life and work of the Church of England in the Diocese.</w:t>
      </w:r>
    </w:p>
    <w:p w14:paraId="5B0386D9" w14:textId="77777777" w:rsidR="00241CA5" w:rsidRDefault="00241CA5" w:rsidP="0083207D">
      <w:pPr>
        <w:ind w:left="0" w:firstLine="0"/>
        <w:jc w:val="both"/>
        <w:rPr>
          <w:rFonts w:ascii="Times New Roman" w:hAnsi="Times New Roman" w:cs="Times New Roman"/>
        </w:rPr>
      </w:pPr>
    </w:p>
    <w:p w14:paraId="7009808C" w14:textId="77777777" w:rsidR="00241CA5" w:rsidRDefault="00241CA5" w:rsidP="0083207D">
      <w:pPr>
        <w:jc w:val="center"/>
        <w:rPr>
          <w:rFonts w:ascii="Times New Roman" w:hAnsi="Times New Roman" w:cs="Times New Roman"/>
          <w:b/>
          <w:bCs/>
          <w:i/>
          <w:iCs/>
        </w:rPr>
      </w:pPr>
      <w:r>
        <w:rPr>
          <w:rFonts w:ascii="Times New Roman" w:hAnsi="Times New Roman" w:cs="Times New Roman"/>
          <w:b/>
          <w:bCs/>
          <w:i/>
          <w:iCs/>
        </w:rPr>
        <w:t>The Chapter</w:t>
      </w:r>
    </w:p>
    <w:p w14:paraId="7D9B1541" w14:textId="3D586947" w:rsidR="00241CA5" w:rsidRDefault="00241CA5" w:rsidP="0083207D">
      <w:pPr>
        <w:jc w:val="both"/>
        <w:rPr>
          <w:rFonts w:ascii="Times New Roman" w:hAnsi="Times New Roman" w:cs="Times New Roman"/>
          <w:b/>
          <w:bCs/>
        </w:rPr>
      </w:pPr>
      <w:r>
        <w:rPr>
          <w:rFonts w:ascii="Times New Roman" w:hAnsi="Times New Roman" w:cs="Times New Roman"/>
          <w:b/>
          <w:bCs/>
        </w:rPr>
        <w:t>Establishment</w:t>
      </w:r>
      <w:r w:rsidR="00701FD4">
        <w:rPr>
          <w:rFonts w:ascii="Times New Roman" w:hAnsi="Times New Roman" w:cs="Times New Roman"/>
          <w:b/>
          <w:bCs/>
        </w:rPr>
        <w:t xml:space="preserve"> and governance</w:t>
      </w:r>
    </w:p>
    <w:p w14:paraId="6C96F579" w14:textId="0886E7D8" w:rsidR="0028557E" w:rsidRPr="00D82E38" w:rsidRDefault="00D82E38" w:rsidP="0083207D">
      <w:pPr>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ab/>
      </w:r>
      <w:r w:rsidR="0028557E" w:rsidRPr="00D82E38">
        <w:rPr>
          <w:rFonts w:ascii="Times New Roman" w:hAnsi="Times New Roman" w:cs="Times New Roman"/>
        </w:rPr>
        <w:t>(1)</w:t>
      </w:r>
      <w:r w:rsidR="0028557E" w:rsidRPr="00D82E38">
        <w:rPr>
          <w:rFonts w:ascii="Times New Roman" w:hAnsi="Times New Roman" w:cs="Times New Roman"/>
        </w:rPr>
        <w:tab/>
        <w:t>There continues to be a body called the Chapter.</w:t>
      </w:r>
    </w:p>
    <w:p w14:paraId="0C0D3F08" w14:textId="187F7DD3" w:rsidR="0028557E" w:rsidRDefault="0028557E" w:rsidP="0083207D">
      <w:pPr>
        <w:ind w:left="113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w:t>
      </w:r>
      <w:r w:rsidRPr="0028557E">
        <w:rPr>
          <w:rFonts w:ascii="Times New Roman" w:hAnsi="Times New Roman" w:cs="Times New Roman"/>
        </w:rPr>
        <w:t xml:space="preserve"> </w:t>
      </w:r>
      <w:r>
        <w:rPr>
          <w:rFonts w:ascii="Times New Roman" w:hAnsi="Times New Roman" w:cs="Times New Roman"/>
        </w:rPr>
        <w:t>body corporate established by virtue of section 9(1)(a) of the Cathedrals Measure 1999 continues to exist and consists only of the Chapter.</w:t>
      </w:r>
    </w:p>
    <w:p w14:paraId="6E0ABA14" w14:textId="61D8E2FD" w:rsidR="00701FD4" w:rsidRDefault="00701FD4" w:rsidP="0083207D">
      <w:pPr>
        <w:ind w:left="113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The members of the Chapter (see Article 4 below) have the general control and management of the administration of the Cathedral and, accordingly, are the charity trustees of the Chapter for the purposes of the Charities Act 2011 following the commencement of the charity provisions under section </w:t>
      </w:r>
      <w:r w:rsidR="00ED38BC">
        <w:rPr>
          <w:rFonts w:ascii="Times New Roman" w:hAnsi="Times New Roman" w:cs="Times New Roman"/>
        </w:rPr>
        <w:t>53</w:t>
      </w:r>
      <w:r>
        <w:rPr>
          <w:rFonts w:ascii="Times New Roman" w:hAnsi="Times New Roman" w:cs="Times New Roman"/>
        </w:rPr>
        <w:t>(</w:t>
      </w:r>
      <w:r w:rsidR="00EB7C1D">
        <w:rPr>
          <w:rFonts w:ascii="Times New Roman" w:hAnsi="Times New Roman" w:cs="Times New Roman"/>
        </w:rPr>
        <w:t>6</w:t>
      </w:r>
      <w:r>
        <w:rPr>
          <w:rFonts w:ascii="Times New Roman" w:hAnsi="Times New Roman" w:cs="Times New Roman"/>
        </w:rPr>
        <w:t>) of the Measure in relation to the Cathedral.</w:t>
      </w:r>
    </w:p>
    <w:p w14:paraId="527D41BE" w14:textId="7A309BA6" w:rsidR="0028557E" w:rsidRDefault="0028557E">
      <w:pPr>
        <w:rPr>
          <w:rFonts w:ascii="Times New Roman" w:hAnsi="Times New Roman" w:cs="Times New Roman"/>
          <w:b/>
          <w:bCs/>
        </w:rPr>
      </w:pPr>
      <w:r>
        <w:rPr>
          <w:rFonts w:ascii="Times New Roman" w:hAnsi="Times New Roman" w:cs="Times New Roman"/>
          <w:b/>
          <w:bCs/>
        </w:rPr>
        <w:t>Objects</w:t>
      </w:r>
    </w:p>
    <w:p w14:paraId="73BFA4A6" w14:textId="16E58608" w:rsidR="0028557E" w:rsidRPr="00D82E38" w:rsidRDefault="00D82E38">
      <w:pPr>
        <w:ind w:left="0" w:firstLine="0"/>
        <w:jc w:val="both"/>
        <w:rPr>
          <w:rFonts w:ascii="Times New Roman" w:hAnsi="Times New Roman" w:cs="Times New Roman"/>
          <w:b/>
          <w:bCs/>
        </w:rPr>
      </w:pPr>
      <w:r>
        <w:rPr>
          <w:rFonts w:ascii="Times New Roman" w:hAnsi="Times New Roman" w:cs="Times New Roman"/>
          <w:b/>
          <w:bCs/>
        </w:rPr>
        <w:t>3.</w:t>
      </w:r>
      <w:r>
        <w:rPr>
          <w:rFonts w:ascii="Times New Roman" w:hAnsi="Times New Roman" w:cs="Times New Roman"/>
        </w:rPr>
        <w:tab/>
      </w:r>
      <w:r w:rsidR="0028557E" w:rsidRPr="00D82E38">
        <w:rPr>
          <w:rFonts w:ascii="Times New Roman" w:hAnsi="Times New Roman" w:cs="Times New Roman"/>
        </w:rPr>
        <w:t>(1)</w:t>
      </w:r>
      <w:r w:rsidR="0028557E" w:rsidRPr="00D82E38">
        <w:rPr>
          <w:rFonts w:ascii="Times New Roman" w:hAnsi="Times New Roman" w:cs="Times New Roman"/>
        </w:rPr>
        <w:tab/>
        <w:t>The objects of the Chapter are—</w:t>
      </w:r>
    </w:p>
    <w:p w14:paraId="3679FB7A" w14:textId="0B1E420E" w:rsidR="0028557E" w:rsidRPr="007506B2" w:rsidRDefault="0028557E">
      <w:pPr>
        <w:pStyle w:val="ListParagraph"/>
        <w:numPr>
          <w:ilvl w:val="0"/>
          <w:numId w:val="6"/>
        </w:numPr>
        <w:contextualSpacing w:val="0"/>
        <w:jc w:val="both"/>
        <w:rPr>
          <w:rFonts w:ascii="Times New Roman" w:hAnsi="Times New Roman" w:cs="Times New Roman"/>
          <w:b/>
          <w:bCs/>
        </w:rPr>
      </w:pPr>
      <w:r w:rsidRPr="008A7F0E">
        <w:rPr>
          <w:rFonts w:ascii="Times New Roman" w:hAnsi="Times New Roman" w:cs="Times New Roman"/>
        </w:rPr>
        <w:t xml:space="preserve">to advance the Christian religion in accordance with the faith and practice of the Church of England, in particular by furthering the mission of the Church of </w:t>
      </w:r>
      <w:proofErr w:type="gramStart"/>
      <w:r w:rsidRPr="008A7F0E">
        <w:rPr>
          <w:rFonts w:ascii="Times New Roman" w:hAnsi="Times New Roman" w:cs="Times New Roman"/>
        </w:rPr>
        <w:t>England;</w:t>
      </w:r>
      <w:proofErr w:type="gramEnd"/>
    </w:p>
    <w:p w14:paraId="22D8C8E3" w14:textId="4FE70520" w:rsidR="007506B2" w:rsidRPr="007506B2" w:rsidRDefault="007506B2">
      <w:pPr>
        <w:pStyle w:val="ListParagraph"/>
        <w:numPr>
          <w:ilvl w:val="0"/>
          <w:numId w:val="6"/>
        </w:numPr>
        <w:contextualSpacing w:val="0"/>
        <w:jc w:val="both"/>
        <w:rPr>
          <w:rFonts w:ascii="Times New Roman" w:hAnsi="Times New Roman" w:cs="Times New Roman"/>
          <w:b/>
          <w:bCs/>
        </w:rPr>
      </w:pPr>
      <w:r>
        <w:rPr>
          <w:rFonts w:ascii="Times New Roman" w:hAnsi="Times New Roman" w:cs="Times New Roman"/>
        </w:rPr>
        <w:t xml:space="preserve">to care for and conserve the fabric and structure of the Cathedral Church </w:t>
      </w:r>
      <w:proofErr w:type="gramStart"/>
      <w:r>
        <w:rPr>
          <w:rFonts w:ascii="Times New Roman" w:hAnsi="Times New Roman" w:cs="Times New Roman"/>
        </w:rPr>
        <w:t>building;</w:t>
      </w:r>
      <w:proofErr w:type="gramEnd"/>
    </w:p>
    <w:p w14:paraId="5097182C" w14:textId="6FCFFDAD" w:rsidR="0028557E" w:rsidRPr="007506B2" w:rsidRDefault="007506B2">
      <w:pPr>
        <w:pStyle w:val="ListParagraph"/>
        <w:numPr>
          <w:ilvl w:val="0"/>
          <w:numId w:val="6"/>
        </w:numPr>
        <w:contextualSpacing w:val="0"/>
        <w:jc w:val="both"/>
        <w:rPr>
          <w:rFonts w:ascii="Times New Roman" w:hAnsi="Times New Roman" w:cs="Times New Roman"/>
          <w:b/>
          <w:bCs/>
        </w:rPr>
      </w:pPr>
      <w:r>
        <w:rPr>
          <w:rFonts w:ascii="Times New Roman" w:hAnsi="Times New Roman" w:cs="Times New Roman"/>
        </w:rPr>
        <w:t>to advance any other charitable purposes which are ancillary to the furtherance of the purpose referred to in sub-paragraph (a) or (b).</w:t>
      </w:r>
    </w:p>
    <w:p w14:paraId="6CF720E6" w14:textId="70DFAC6F" w:rsidR="0028557E" w:rsidRDefault="007506B2">
      <w:pPr>
        <w:ind w:firstLine="0"/>
        <w:jc w:val="both"/>
        <w:rPr>
          <w:rFonts w:ascii="Times New Roman" w:hAnsi="Times New Roman" w:cs="Times New Roman"/>
        </w:rPr>
      </w:pPr>
      <w:r>
        <w:rPr>
          <w:rFonts w:ascii="Times New Roman" w:hAnsi="Times New Roman" w:cs="Times New Roman"/>
        </w:rPr>
        <w:t xml:space="preserve"> </w:t>
      </w:r>
      <w:r w:rsidR="0028557E">
        <w:rPr>
          <w:rFonts w:ascii="Times New Roman" w:hAnsi="Times New Roman" w:cs="Times New Roman"/>
        </w:rPr>
        <w:t>(2)</w:t>
      </w:r>
      <w:r w:rsidR="0028557E">
        <w:rPr>
          <w:rFonts w:ascii="Times New Roman" w:hAnsi="Times New Roman" w:cs="Times New Roman"/>
        </w:rPr>
        <w:tab/>
        <w:t>In paragraph (1)—</w:t>
      </w:r>
    </w:p>
    <w:p w14:paraId="65B3E828" w14:textId="0F8D47DE" w:rsidR="0028557E" w:rsidRDefault="0028557E">
      <w:pPr>
        <w:ind w:left="1276"/>
        <w:jc w:val="both"/>
        <w:rPr>
          <w:rFonts w:ascii="Times New Roman" w:hAnsi="Times New Roman" w:cs="Times New Roman"/>
        </w:rPr>
      </w:pPr>
      <w:r>
        <w:rPr>
          <w:rFonts w:ascii="Times New Roman" w:hAnsi="Times New Roman" w:cs="Times New Roman"/>
        </w:rPr>
        <w:tab/>
        <w:t>“</w:t>
      </w:r>
      <w:proofErr w:type="gramStart"/>
      <w:r>
        <w:rPr>
          <w:rFonts w:ascii="Times New Roman" w:hAnsi="Times New Roman" w:cs="Times New Roman"/>
        </w:rPr>
        <w:t>the</w:t>
      </w:r>
      <w:proofErr w:type="gramEnd"/>
      <w:r>
        <w:rPr>
          <w:rFonts w:ascii="Times New Roman" w:hAnsi="Times New Roman" w:cs="Times New Roman"/>
        </w:rPr>
        <w:t xml:space="preserve"> mission of the Church of England” means the whole mission of the Church of England, pastoral, evangelistic, social and ecumenical</w:t>
      </w:r>
      <w:r w:rsidR="00B77E70">
        <w:rPr>
          <w:rFonts w:ascii="Times New Roman" w:hAnsi="Times New Roman" w:cs="Times New Roman"/>
        </w:rPr>
        <w:t>;</w:t>
      </w:r>
    </w:p>
    <w:p w14:paraId="3A0AD0FD" w14:textId="5F1C743D" w:rsidR="00B77E70" w:rsidRDefault="00B77E70">
      <w:pPr>
        <w:ind w:left="1276"/>
        <w:jc w:val="both"/>
        <w:rPr>
          <w:rFonts w:ascii="Times New Roman" w:hAnsi="Times New Roman" w:cs="Times New Roman"/>
        </w:rPr>
      </w:pPr>
      <w:r>
        <w:rPr>
          <w:rFonts w:ascii="Times New Roman" w:hAnsi="Times New Roman" w:cs="Times New Roman"/>
        </w:rPr>
        <w:lastRenderedPageBreak/>
        <w:tab/>
        <w:t>“Cathedral Church building” means the buildings within the ecclesiastical exemption</w:t>
      </w:r>
      <w:r w:rsidR="00111613">
        <w:rPr>
          <w:rStyle w:val="FootnoteReference"/>
          <w:rFonts w:ascii="Times New Roman" w:hAnsi="Times New Roman" w:cs="Times New Roman"/>
        </w:rPr>
        <w:footnoteReference w:id="2"/>
      </w:r>
      <w:r>
        <w:rPr>
          <w:rFonts w:ascii="Times New Roman" w:hAnsi="Times New Roman" w:cs="Times New Roman"/>
        </w:rPr>
        <w:t xml:space="preserve"> for the </w:t>
      </w:r>
      <w:proofErr w:type="gramStart"/>
      <w:r>
        <w:rPr>
          <w:rFonts w:ascii="Times New Roman" w:hAnsi="Times New Roman" w:cs="Times New Roman"/>
        </w:rPr>
        <w:t>Cathedral;</w:t>
      </w:r>
      <w:proofErr w:type="gramEnd"/>
    </w:p>
    <w:p w14:paraId="2D715F41" w14:textId="66DCD690" w:rsidR="00B77E70" w:rsidRDefault="00B77E70">
      <w:pPr>
        <w:ind w:left="1276"/>
        <w:jc w:val="both"/>
        <w:rPr>
          <w:rFonts w:ascii="Times New Roman" w:hAnsi="Times New Roman" w:cs="Times New Roman"/>
        </w:rPr>
      </w:pPr>
      <w:r>
        <w:rPr>
          <w:rFonts w:ascii="Times New Roman" w:hAnsi="Times New Roman" w:cs="Times New Roman"/>
        </w:rPr>
        <w:tab/>
        <w:t>“</w:t>
      </w:r>
      <w:proofErr w:type="gramStart"/>
      <w:r>
        <w:rPr>
          <w:rFonts w:ascii="Times New Roman" w:hAnsi="Times New Roman" w:cs="Times New Roman"/>
        </w:rPr>
        <w:t>charitable</w:t>
      </w:r>
      <w:proofErr w:type="gramEnd"/>
      <w:r>
        <w:rPr>
          <w:rFonts w:ascii="Times New Roman" w:hAnsi="Times New Roman" w:cs="Times New Roman"/>
        </w:rPr>
        <w:t xml:space="preserve"> purposes” means purposes within section 2(1) of the Charities Act 2011</w:t>
      </w:r>
      <w:r w:rsidR="00FE0B80">
        <w:rPr>
          <w:rStyle w:val="FootnoteReference"/>
          <w:rFonts w:ascii="Times New Roman" w:hAnsi="Times New Roman" w:cs="Times New Roman"/>
        </w:rPr>
        <w:footnoteReference w:id="3"/>
      </w:r>
      <w:r>
        <w:rPr>
          <w:rFonts w:ascii="Times New Roman" w:hAnsi="Times New Roman" w:cs="Times New Roman"/>
        </w:rPr>
        <w:t>.</w:t>
      </w:r>
    </w:p>
    <w:p w14:paraId="6BCA3327" w14:textId="65565254" w:rsidR="00B77E70" w:rsidRDefault="00B77E70">
      <w:pPr>
        <w:ind w:left="113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In furthering the objects set out in paragraph (1), the Chapter must act for the public benefit within the meaning of section 4(3) of the Charities Act 2011</w:t>
      </w:r>
      <w:r w:rsidR="00FE0B80">
        <w:rPr>
          <w:rStyle w:val="FootnoteReference"/>
          <w:rFonts w:ascii="Times New Roman" w:hAnsi="Times New Roman" w:cs="Times New Roman"/>
        </w:rPr>
        <w:footnoteReference w:id="4"/>
      </w:r>
      <w:r>
        <w:rPr>
          <w:rFonts w:ascii="Times New Roman" w:hAnsi="Times New Roman" w:cs="Times New Roman"/>
        </w:rPr>
        <w:t>.</w:t>
      </w:r>
    </w:p>
    <w:p w14:paraId="6C6F3771" w14:textId="3CD20512" w:rsidR="00B77E70" w:rsidRDefault="00B77E70">
      <w:pPr>
        <w:rPr>
          <w:rFonts w:ascii="Times New Roman" w:hAnsi="Times New Roman" w:cs="Times New Roman"/>
          <w:b/>
          <w:bCs/>
        </w:rPr>
      </w:pPr>
      <w:r>
        <w:rPr>
          <w:rFonts w:ascii="Times New Roman" w:hAnsi="Times New Roman" w:cs="Times New Roman"/>
          <w:b/>
          <w:bCs/>
        </w:rPr>
        <w:t>Membership: general</w:t>
      </w:r>
    </w:p>
    <w:p w14:paraId="427A298C" w14:textId="24B502AD" w:rsidR="00B77E70" w:rsidRPr="00D82E38" w:rsidRDefault="00D82E38">
      <w:pPr>
        <w:ind w:left="0" w:firstLine="0"/>
        <w:rPr>
          <w:rFonts w:ascii="Times New Roman" w:hAnsi="Times New Roman" w:cs="Times New Roman"/>
          <w:b/>
          <w:bCs/>
        </w:rPr>
      </w:pPr>
      <w:r>
        <w:rPr>
          <w:rFonts w:ascii="Times New Roman" w:hAnsi="Times New Roman" w:cs="Times New Roman"/>
          <w:b/>
          <w:bCs/>
        </w:rPr>
        <w:t>4.</w:t>
      </w:r>
      <w:r>
        <w:rPr>
          <w:rFonts w:ascii="Times New Roman" w:hAnsi="Times New Roman" w:cs="Times New Roman"/>
        </w:rPr>
        <w:tab/>
      </w:r>
      <w:r w:rsidR="00B77E70" w:rsidRPr="00D82E38">
        <w:rPr>
          <w:rFonts w:ascii="Times New Roman" w:hAnsi="Times New Roman" w:cs="Times New Roman"/>
        </w:rPr>
        <w:t>(1)</w:t>
      </w:r>
      <w:r w:rsidR="00B77E70" w:rsidRPr="00D82E38">
        <w:rPr>
          <w:rFonts w:ascii="Times New Roman" w:hAnsi="Times New Roman" w:cs="Times New Roman"/>
        </w:rPr>
        <w:tab/>
        <w:t>The members of the Chapter are—</w:t>
      </w:r>
    </w:p>
    <w:p w14:paraId="6BA7A8A2" w14:textId="1ED7CE02" w:rsidR="00B77E70" w:rsidRPr="007506B2" w:rsidRDefault="007506B2">
      <w:pPr>
        <w:pStyle w:val="ListParagraph"/>
        <w:numPr>
          <w:ilvl w:val="0"/>
          <w:numId w:val="7"/>
        </w:numPr>
        <w:contextualSpacing w:val="0"/>
        <w:rPr>
          <w:rFonts w:ascii="Times New Roman" w:hAnsi="Times New Roman" w:cs="Times New Roman"/>
          <w:b/>
          <w:bCs/>
        </w:rPr>
      </w:pPr>
      <w:r>
        <w:rPr>
          <w:rFonts w:ascii="Times New Roman" w:hAnsi="Times New Roman" w:cs="Times New Roman"/>
        </w:rPr>
        <w:t>the Dean</w:t>
      </w:r>
    </w:p>
    <w:p w14:paraId="6222AA9A" w14:textId="4D32EF76" w:rsidR="002F2F86" w:rsidRPr="002F2F86" w:rsidRDefault="002F2F86">
      <w:pPr>
        <w:pStyle w:val="ListParagraph"/>
        <w:numPr>
          <w:ilvl w:val="0"/>
          <w:numId w:val="7"/>
        </w:numPr>
        <w:contextualSpacing w:val="0"/>
        <w:rPr>
          <w:rFonts w:ascii="Times New Roman" w:hAnsi="Times New Roman" w:cs="Times New Roman"/>
          <w:b/>
          <w:bCs/>
        </w:rPr>
      </w:pPr>
      <w:r>
        <w:rPr>
          <w:rFonts w:ascii="Times New Roman" w:hAnsi="Times New Roman" w:cs="Times New Roman"/>
        </w:rPr>
        <w:t>the residentiary canons, and</w:t>
      </w:r>
    </w:p>
    <w:p w14:paraId="60A70E49" w14:textId="54F7CCC2" w:rsidR="002F2F86" w:rsidRPr="00F60793" w:rsidRDefault="002F2F86" w:rsidP="00146725">
      <w:pPr>
        <w:pStyle w:val="ListParagraph"/>
        <w:numPr>
          <w:ilvl w:val="0"/>
          <w:numId w:val="7"/>
        </w:numPr>
        <w:contextualSpacing w:val="0"/>
        <w:jc w:val="both"/>
        <w:rPr>
          <w:rFonts w:ascii="Times New Roman" w:hAnsi="Times New Roman" w:cs="Times New Roman"/>
          <w:b/>
          <w:bCs/>
        </w:rPr>
      </w:pPr>
      <w:r w:rsidRPr="002F2F86">
        <w:rPr>
          <w:rFonts w:ascii="Times New Roman" w:hAnsi="Times New Roman" w:cs="Times New Roman"/>
        </w:rPr>
        <w:t>whichever other persons are appointed [or elected] in accordance with this Constitution</w:t>
      </w:r>
      <w:r>
        <w:rPr>
          <w:rStyle w:val="FootnoteReference"/>
          <w:rFonts w:ascii="Times New Roman" w:hAnsi="Times New Roman" w:cs="Times New Roman"/>
        </w:rPr>
        <w:footnoteReference w:id="5"/>
      </w:r>
      <w:r w:rsidRPr="002F2F86">
        <w:rPr>
          <w:rFonts w:ascii="Times New Roman" w:hAnsi="Times New Roman" w:cs="Times New Roman"/>
        </w:rPr>
        <w:t>.</w:t>
      </w:r>
    </w:p>
    <w:p w14:paraId="37624346" w14:textId="150A5D36" w:rsidR="00F60793" w:rsidRDefault="00F60793" w:rsidP="0083207D">
      <w:pPr>
        <w:ind w:left="1134"/>
        <w:jc w:val="both"/>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ab/>
        <w:t>The executive members of the Chapter are—</w:t>
      </w:r>
    </w:p>
    <w:p w14:paraId="343B7293" w14:textId="37E02415" w:rsidR="00F60793" w:rsidRDefault="00F60793">
      <w:pPr>
        <w:ind w:left="1134"/>
        <w:jc w:val="both"/>
        <w:rPr>
          <w:rFonts w:ascii="Times New Roman" w:hAnsi="Times New Roman" w:cs="Times New Roman"/>
        </w:rPr>
      </w:pPr>
      <w:r>
        <w:rPr>
          <w:rFonts w:ascii="Times New Roman" w:hAnsi="Times New Roman" w:cs="Times New Roman"/>
        </w:rPr>
        <w:tab/>
        <w:t xml:space="preserve"> (a)</w:t>
      </w:r>
      <w:r>
        <w:rPr>
          <w:rFonts w:ascii="Times New Roman" w:hAnsi="Times New Roman" w:cs="Times New Roman"/>
        </w:rPr>
        <w:tab/>
        <w:t>the Dean, and</w:t>
      </w:r>
    </w:p>
    <w:p w14:paraId="2CD50652" w14:textId="1A378919" w:rsidR="00F60793" w:rsidRDefault="00CB4115">
      <w:pPr>
        <w:ind w:left="1697" w:hanging="563"/>
        <w:jc w:val="both"/>
        <w:rPr>
          <w:rFonts w:ascii="Times New Roman" w:hAnsi="Times New Roman" w:cs="Times New Roman"/>
        </w:rPr>
      </w:pPr>
      <w:r>
        <w:rPr>
          <w:rFonts w:ascii="Times New Roman" w:hAnsi="Times New Roman" w:cs="Times New Roman"/>
        </w:rPr>
        <w:t xml:space="preserve"> </w:t>
      </w:r>
      <w:r w:rsidR="00F60793">
        <w:rPr>
          <w:rFonts w:ascii="Times New Roman" w:hAnsi="Times New Roman" w:cs="Times New Roman"/>
        </w:rPr>
        <w:t>(b)</w:t>
      </w:r>
      <w:r w:rsidR="00F60793">
        <w:rPr>
          <w:rFonts w:ascii="Times New Roman" w:hAnsi="Times New Roman" w:cs="Times New Roman"/>
        </w:rPr>
        <w:tab/>
        <w:t>each residentiary canon who carries out cathedral duties</w:t>
      </w:r>
      <w:r>
        <w:rPr>
          <w:rFonts w:ascii="Times New Roman" w:hAnsi="Times New Roman" w:cs="Times New Roman"/>
        </w:rPr>
        <w:t xml:space="preserve"> (see </w:t>
      </w:r>
      <w:r w:rsidR="0090055A">
        <w:rPr>
          <w:rFonts w:ascii="Times New Roman" w:hAnsi="Times New Roman" w:cs="Times New Roman"/>
        </w:rPr>
        <w:t xml:space="preserve">further </w:t>
      </w:r>
      <w:r>
        <w:rPr>
          <w:rFonts w:ascii="Times New Roman" w:hAnsi="Times New Roman" w:cs="Times New Roman"/>
        </w:rPr>
        <w:t>paragraph 1(3) of Schedule 1 to the Measure)</w:t>
      </w:r>
      <w:r w:rsidR="00F60793">
        <w:rPr>
          <w:rFonts w:ascii="Times New Roman" w:hAnsi="Times New Roman" w:cs="Times New Roman"/>
        </w:rPr>
        <w:t>.</w:t>
      </w:r>
    </w:p>
    <w:p w14:paraId="499C3E78" w14:textId="54780D2E" w:rsidR="00F60793" w:rsidRDefault="00F60793">
      <w:pPr>
        <w:ind w:left="1134"/>
        <w:jc w:val="both"/>
        <w:rPr>
          <w:rFonts w:ascii="Times New Roman" w:hAnsi="Times New Roman" w:cs="Times New Roman"/>
        </w:rPr>
      </w:pPr>
      <w:r>
        <w:rPr>
          <w:rFonts w:ascii="Times New Roman" w:hAnsi="Times New Roman" w:cs="Times New Roman"/>
        </w:rPr>
        <w:t xml:space="preserve"> </w:t>
      </w:r>
      <w:r w:rsidR="00CB4115">
        <w:rPr>
          <w:rFonts w:ascii="Times New Roman" w:hAnsi="Times New Roman" w:cs="Times New Roman"/>
        </w:rPr>
        <w:t>(3</w:t>
      </w:r>
      <w:r>
        <w:rPr>
          <w:rFonts w:ascii="Times New Roman" w:hAnsi="Times New Roman" w:cs="Times New Roman"/>
        </w:rPr>
        <w:t>)</w:t>
      </w:r>
      <w:r>
        <w:rPr>
          <w:rFonts w:ascii="Times New Roman" w:hAnsi="Times New Roman" w:cs="Times New Roman"/>
        </w:rPr>
        <w:tab/>
        <w:t>The other members of the Chapter are the non-executive members.</w:t>
      </w:r>
    </w:p>
    <w:p w14:paraId="1C9E912E" w14:textId="3982E140" w:rsidR="00CB4115" w:rsidRDefault="00CB4115">
      <w:pPr>
        <w:ind w:left="1134"/>
        <w:jc w:val="both"/>
        <w:rPr>
          <w:rFonts w:ascii="Times New Roman" w:hAnsi="Times New Roman" w:cs="Times New Roman"/>
        </w:rPr>
      </w:pPr>
      <w:r>
        <w:rPr>
          <w:rFonts w:ascii="Times New Roman" w:hAnsi="Times New Roman" w:cs="Times New Roman"/>
        </w:rPr>
        <w:t xml:space="preserve"> (4)</w:t>
      </w:r>
      <w:r>
        <w:rPr>
          <w:rFonts w:ascii="Times New Roman" w:hAnsi="Times New Roman" w:cs="Times New Roman"/>
        </w:rPr>
        <w:tab/>
        <w:t>The Chapter must have more non-executive members than executive members.</w:t>
      </w:r>
    </w:p>
    <w:p w14:paraId="467B9F09" w14:textId="0F910373" w:rsidR="00822B50" w:rsidRDefault="00CB4115">
      <w:pPr>
        <w:ind w:left="1134"/>
        <w:jc w:val="both"/>
        <w:rPr>
          <w:rFonts w:ascii="Times New Roman" w:hAnsi="Times New Roman" w:cs="Times New Roman"/>
        </w:rPr>
      </w:pPr>
      <w:r>
        <w:rPr>
          <w:rFonts w:ascii="Times New Roman" w:hAnsi="Times New Roman" w:cs="Times New Roman"/>
        </w:rPr>
        <w:t xml:space="preserve"> (5)</w:t>
      </w:r>
      <w:r>
        <w:rPr>
          <w:rFonts w:ascii="Times New Roman" w:hAnsi="Times New Roman" w:cs="Times New Roman"/>
        </w:rPr>
        <w:tab/>
      </w:r>
      <w:r w:rsidR="00822B50">
        <w:rPr>
          <w:rFonts w:ascii="Times New Roman" w:hAnsi="Times New Roman" w:cs="Times New Roman"/>
        </w:rPr>
        <w:t>At least two-thirds of the non-executive members must be lay persons.</w:t>
      </w:r>
    </w:p>
    <w:p w14:paraId="4436052B" w14:textId="09DC8ACF" w:rsidR="00B77E70" w:rsidRPr="00822B50" w:rsidRDefault="00822B50">
      <w:pPr>
        <w:ind w:left="1134"/>
        <w:jc w:val="both"/>
        <w:rPr>
          <w:rFonts w:ascii="Times New Roman" w:hAnsi="Times New Roman" w:cs="Times New Roman"/>
        </w:rPr>
      </w:pPr>
      <w:r>
        <w:rPr>
          <w:rFonts w:ascii="Times New Roman" w:hAnsi="Times New Roman" w:cs="Times New Roman"/>
        </w:rPr>
        <w:t xml:space="preserve"> (6)</w:t>
      </w:r>
      <w:r>
        <w:rPr>
          <w:rFonts w:ascii="Times New Roman" w:hAnsi="Times New Roman" w:cs="Times New Roman"/>
        </w:rPr>
        <w:tab/>
      </w:r>
      <w:r w:rsidR="00CB4115">
        <w:rPr>
          <w:rFonts w:ascii="Times New Roman" w:hAnsi="Times New Roman" w:cs="Times New Roman"/>
        </w:rPr>
        <w:t>The Chapter must have at least eight members but no more than twelve or such larger number as is necessary to comply with paragraph (4).</w:t>
      </w:r>
    </w:p>
    <w:p w14:paraId="2B4375F5" w14:textId="65575F12" w:rsidR="00B77E70" w:rsidRDefault="00B77E70">
      <w:pPr>
        <w:rPr>
          <w:rFonts w:ascii="Times New Roman" w:hAnsi="Times New Roman" w:cs="Times New Roman"/>
          <w:b/>
          <w:bCs/>
        </w:rPr>
      </w:pPr>
      <w:r>
        <w:rPr>
          <w:rFonts w:ascii="Times New Roman" w:hAnsi="Times New Roman" w:cs="Times New Roman"/>
          <w:b/>
          <w:bCs/>
        </w:rPr>
        <w:t>Membership: non-executives</w:t>
      </w:r>
    </w:p>
    <w:p w14:paraId="4D7AA5E7" w14:textId="4D27C434" w:rsidR="00310962" w:rsidRPr="005128D8" w:rsidRDefault="00D82E38">
      <w:pPr>
        <w:tabs>
          <w:tab w:val="left" w:pos="567"/>
        </w:tabs>
        <w:ind w:left="1130" w:hanging="1130"/>
        <w:jc w:val="both"/>
        <w:rPr>
          <w:rFonts w:ascii="Times New Roman" w:hAnsi="Times New Roman" w:cs="Times New Roman"/>
        </w:rPr>
      </w:pPr>
      <w:r>
        <w:rPr>
          <w:rFonts w:ascii="Times New Roman" w:hAnsi="Times New Roman" w:cs="Times New Roman"/>
          <w:b/>
          <w:bCs/>
        </w:rPr>
        <w:t>5.</w:t>
      </w:r>
      <w:r w:rsidR="005128D8">
        <w:rPr>
          <w:rFonts w:ascii="Times New Roman" w:hAnsi="Times New Roman" w:cs="Times New Roman"/>
          <w:b/>
          <w:bCs/>
        </w:rPr>
        <w:tab/>
      </w:r>
      <w:r w:rsidR="005128D8">
        <w:rPr>
          <w:rFonts w:ascii="Times New Roman" w:hAnsi="Times New Roman" w:cs="Times New Roman"/>
        </w:rPr>
        <w:t>(1)</w:t>
      </w:r>
      <w:r>
        <w:rPr>
          <w:rFonts w:ascii="Times New Roman" w:hAnsi="Times New Roman" w:cs="Times New Roman"/>
        </w:rPr>
        <w:tab/>
      </w:r>
      <w:r w:rsidR="005128D8">
        <w:rPr>
          <w:rFonts w:ascii="Times New Roman" w:hAnsi="Times New Roman" w:cs="Times New Roman"/>
        </w:rPr>
        <w:tab/>
      </w:r>
      <w:r w:rsidR="00310962" w:rsidRPr="00D82E38">
        <w:rPr>
          <w:rFonts w:ascii="Times New Roman" w:hAnsi="Times New Roman" w:cs="Times New Roman"/>
        </w:rPr>
        <w:t>The Bishop, after consulting the Chapter, must appoint one of the non-executive members</w:t>
      </w:r>
      <w:r w:rsidR="005128D8">
        <w:rPr>
          <w:rFonts w:ascii="Times New Roman" w:hAnsi="Times New Roman" w:cs="Times New Roman"/>
        </w:rPr>
        <w:t xml:space="preserve"> who is not a residentiary canon.</w:t>
      </w:r>
      <w:r w:rsidR="00310962" w:rsidRPr="00D82E38">
        <w:rPr>
          <w:rFonts w:ascii="Times New Roman" w:hAnsi="Times New Roman" w:cs="Times New Roman"/>
        </w:rPr>
        <w:t xml:space="preserve"> </w:t>
      </w:r>
    </w:p>
    <w:p w14:paraId="4F41E01F" w14:textId="39C1336D" w:rsidR="00B77E70" w:rsidRDefault="00B77E70">
      <w:pPr>
        <w:ind w:left="113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non-executive member appointed under paragraph (1) is, by virtue of that appointment, the senior non-executive member of the Chapter.</w:t>
      </w:r>
    </w:p>
    <w:p w14:paraId="2D3FE0E7" w14:textId="796B6B7B" w:rsidR="00B77E70" w:rsidRDefault="00B77E70">
      <w:pPr>
        <w:ind w:left="113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The members of the Chapter [, subject to paragraph (4),</w:t>
      </w:r>
      <w:r w:rsidR="00BE42DB">
        <w:rPr>
          <w:rFonts w:ascii="Times New Roman" w:hAnsi="Times New Roman" w:cs="Times New Roman"/>
        </w:rPr>
        <w:t>]</w:t>
      </w:r>
      <w:r>
        <w:rPr>
          <w:rStyle w:val="FootnoteReference"/>
          <w:rFonts w:ascii="Times New Roman" w:hAnsi="Times New Roman" w:cs="Times New Roman"/>
        </w:rPr>
        <w:footnoteReference w:id="6"/>
      </w:r>
      <w:r>
        <w:rPr>
          <w:rFonts w:ascii="Times New Roman" w:hAnsi="Times New Roman" w:cs="Times New Roman"/>
        </w:rPr>
        <w:t xml:space="preserve"> must appoint the other non-executive members who are not residentiary canons; but each appointment</w:t>
      </w:r>
      <w:r w:rsidR="00BE42DB">
        <w:rPr>
          <w:rFonts w:ascii="Times New Roman" w:hAnsi="Times New Roman" w:cs="Times New Roman"/>
        </w:rPr>
        <w:t xml:space="preserve"> under this paragraph</w:t>
      </w:r>
      <w:r>
        <w:rPr>
          <w:rFonts w:ascii="Times New Roman" w:hAnsi="Times New Roman" w:cs="Times New Roman"/>
        </w:rPr>
        <w:t xml:space="preserve"> requires the prior approval of the bishop.   </w:t>
      </w:r>
    </w:p>
    <w:p w14:paraId="5B9BDC2B" w14:textId="7662B5A9" w:rsidR="00B77E70" w:rsidRDefault="00310962" w:rsidP="00DB23B1">
      <w:pPr>
        <w:ind w:left="0" w:firstLine="0"/>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If the Cathedral is not a parish church and the constitution is to provide for election of some non-executive members, the following paragraphs are to be included.</w:t>
      </w:r>
      <w:r>
        <w:rPr>
          <w:rFonts w:ascii="Times New Roman" w:hAnsi="Times New Roman" w:cs="Times New Roman"/>
        </w:rPr>
        <w:t>]</w:t>
      </w:r>
    </w:p>
    <w:p w14:paraId="708616FA" w14:textId="5746FCFD" w:rsidR="00310962" w:rsidRDefault="00310962" w:rsidP="00DB23B1">
      <w:pPr>
        <w:jc w:val="both"/>
        <w:rPr>
          <w:rFonts w:ascii="Times New Roman" w:hAnsi="Times New Roman" w:cs="Times New Roman"/>
        </w:rPr>
      </w:pPr>
      <w:r>
        <w:rPr>
          <w:rFonts w:ascii="Times New Roman" w:hAnsi="Times New Roman" w:cs="Times New Roman"/>
        </w:rPr>
        <w:tab/>
        <w:t>(4)</w:t>
      </w:r>
      <w:r>
        <w:rPr>
          <w:rFonts w:ascii="Times New Roman" w:hAnsi="Times New Roman" w:cs="Times New Roman"/>
        </w:rPr>
        <w:tab/>
      </w:r>
      <w:proofErr w:type="gramStart"/>
      <w:r>
        <w:rPr>
          <w:rFonts w:ascii="Times New Roman" w:hAnsi="Times New Roman" w:cs="Times New Roman"/>
        </w:rPr>
        <w:t>[</w:t>
      </w:r>
      <w:r w:rsidR="00341A66">
        <w:rPr>
          <w:rFonts w:ascii="Times New Roman" w:hAnsi="Times New Roman" w:cs="Times New Roman"/>
        </w:rPr>
        <w:t xml:space="preserve"> </w:t>
      </w:r>
      <w:r>
        <w:rPr>
          <w:rFonts w:ascii="Times New Roman" w:hAnsi="Times New Roman" w:cs="Times New Roman"/>
        </w:rPr>
        <w:t>]</w:t>
      </w:r>
      <w:proofErr w:type="gramEnd"/>
      <w:r>
        <w:rPr>
          <w:rStyle w:val="FootnoteReference"/>
          <w:rFonts w:ascii="Times New Roman" w:hAnsi="Times New Roman" w:cs="Times New Roman"/>
        </w:rPr>
        <w:footnoteReference w:id="7"/>
      </w:r>
      <w:r>
        <w:rPr>
          <w:rFonts w:ascii="Times New Roman" w:hAnsi="Times New Roman" w:cs="Times New Roman"/>
        </w:rPr>
        <w:t xml:space="preserve"> of the non-executive members </w:t>
      </w:r>
      <w:r w:rsidR="009D5BF7">
        <w:rPr>
          <w:rFonts w:ascii="Times New Roman" w:hAnsi="Times New Roman" w:cs="Times New Roman"/>
        </w:rPr>
        <w:t>are to</w:t>
      </w:r>
      <w:r>
        <w:rPr>
          <w:rFonts w:ascii="Times New Roman" w:hAnsi="Times New Roman" w:cs="Times New Roman"/>
        </w:rPr>
        <w:t xml:space="preserve"> be elected by—</w:t>
      </w:r>
    </w:p>
    <w:p w14:paraId="00DA14CF" w14:textId="2F16EF93" w:rsidR="00310962" w:rsidRDefault="00891FE3">
      <w:pPr>
        <w:pStyle w:val="ListParagraph"/>
        <w:numPr>
          <w:ilvl w:val="0"/>
          <w:numId w:val="8"/>
        </w:numPr>
        <w:contextualSpacing w:val="0"/>
        <w:jc w:val="both"/>
        <w:rPr>
          <w:rFonts w:ascii="Times New Roman" w:hAnsi="Times New Roman" w:cs="Times New Roman"/>
        </w:rPr>
      </w:pPr>
      <w:r>
        <w:rPr>
          <w:rFonts w:ascii="Times New Roman" w:hAnsi="Times New Roman" w:cs="Times New Roman"/>
        </w:rPr>
        <w:t>the persons who are included on the worshipping community roll, and</w:t>
      </w:r>
    </w:p>
    <w:p w14:paraId="1DF1B4FE" w14:textId="0BA4893F" w:rsidR="00891FE3" w:rsidRPr="001B6EFC" w:rsidRDefault="00AA704D" w:rsidP="00146725">
      <w:pPr>
        <w:pStyle w:val="ListParagraph"/>
        <w:numPr>
          <w:ilvl w:val="0"/>
          <w:numId w:val="8"/>
        </w:numPr>
        <w:contextualSpacing w:val="0"/>
        <w:jc w:val="both"/>
        <w:rPr>
          <w:rFonts w:ascii="Times New Roman" w:hAnsi="Times New Roman" w:cs="Times New Roman"/>
        </w:rPr>
      </w:pPr>
      <w:r>
        <w:rPr>
          <w:rFonts w:ascii="Times New Roman" w:hAnsi="Times New Roman" w:cs="Times New Roman"/>
        </w:rPr>
        <w:t>if there is a non-worshipping community roll, the persons who are included on that roll.</w:t>
      </w:r>
    </w:p>
    <w:p w14:paraId="49A40E2F" w14:textId="1A07B20C" w:rsidR="00310962" w:rsidRDefault="00310962" w:rsidP="0083207D">
      <w:pPr>
        <w:ind w:left="113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The procedure for holding an election referred to in paragraph (4) is set out in the Statutes.</w:t>
      </w:r>
    </w:p>
    <w:p w14:paraId="344631EE" w14:textId="13CF12AE" w:rsidR="001442F6" w:rsidRDefault="001442F6" w:rsidP="0083207D">
      <w:pPr>
        <w:ind w:left="0" w:firstLine="0"/>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i/>
          <w:iCs/>
        </w:rPr>
        <w:t>If the Cathedral or part of it is a parish church and the constitution is to provide for election of up to one-third of non-executive members, the following two paragraphs are to be included.</w:t>
      </w:r>
      <w:r>
        <w:rPr>
          <w:rFonts w:ascii="Times New Roman" w:hAnsi="Times New Roman" w:cs="Times New Roman"/>
        </w:rPr>
        <w:t>]</w:t>
      </w:r>
    </w:p>
    <w:p w14:paraId="68E0BA67" w14:textId="75B3DC0F" w:rsidR="001442F6" w:rsidRDefault="00310962" w:rsidP="00094569">
      <w:pPr>
        <w:ind w:firstLine="0"/>
        <w:jc w:val="both"/>
        <w:rPr>
          <w:rFonts w:ascii="Times New Roman" w:hAnsi="Times New Roman" w:cs="Times New Roman"/>
        </w:rPr>
      </w:pPr>
      <w:r>
        <w:rPr>
          <w:rFonts w:ascii="Times New Roman" w:hAnsi="Times New Roman" w:cs="Times New Roman"/>
        </w:rPr>
        <w:t>(</w:t>
      </w:r>
      <w:r w:rsidR="001442F6">
        <w:rPr>
          <w:rFonts w:ascii="Times New Roman" w:hAnsi="Times New Roman" w:cs="Times New Roman"/>
        </w:rPr>
        <w:t>4</w:t>
      </w:r>
      <w:r>
        <w:rPr>
          <w:rFonts w:ascii="Times New Roman" w:hAnsi="Times New Roman" w:cs="Times New Roman"/>
        </w:rPr>
        <w:t>)</w:t>
      </w:r>
      <w:r>
        <w:rPr>
          <w:rFonts w:ascii="Times New Roman" w:hAnsi="Times New Roman" w:cs="Times New Roman"/>
        </w:rPr>
        <w:tab/>
      </w:r>
      <w:proofErr w:type="gramStart"/>
      <w:r w:rsidR="001442F6">
        <w:rPr>
          <w:rFonts w:ascii="Times New Roman" w:hAnsi="Times New Roman" w:cs="Times New Roman"/>
        </w:rPr>
        <w:t>[</w:t>
      </w:r>
      <w:r w:rsidR="00AF005B">
        <w:rPr>
          <w:rFonts w:ascii="Times New Roman" w:hAnsi="Times New Roman" w:cs="Times New Roman"/>
        </w:rPr>
        <w:t xml:space="preserve"> </w:t>
      </w:r>
      <w:r w:rsidR="001442F6">
        <w:rPr>
          <w:rFonts w:ascii="Times New Roman" w:hAnsi="Times New Roman" w:cs="Times New Roman"/>
        </w:rPr>
        <w:t>]</w:t>
      </w:r>
      <w:proofErr w:type="gramEnd"/>
      <w:r w:rsidR="001442F6">
        <w:rPr>
          <w:rFonts w:ascii="Times New Roman" w:hAnsi="Times New Roman" w:cs="Times New Roman"/>
        </w:rPr>
        <w:t xml:space="preserve"> </w:t>
      </w:r>
      <w:r w:rsidR="00AF005B">
        <w:rPr>
          <w:rStyle w:val="FootnoteReference"/>
          <w:rFonts w:ascii="Times New Roman" w:hAnsi="Times New Roman" w:cs="Times New Roman"/>
        </w:rPr>
        <w:footnoteReference w:id="8"/>
      </w:r>
      <w:r w:rsidR="001442F6">
        <w:rPr>
          <w:rFonts w:ascii="Times New Roman" w:hAnsi="Times New Roman" w:cs="Times New Roman"/>
        </w:rPr>
        <w:t>of the non-executive members may be elected by—</w:t>
      </w:r>
    </w:p>
    <w:p w14:paraId="56E2AED9" w14:textId="4E1BD3C6" w:rsidR="001442F6" w:rsidRDefault="001442F6">
      <w:pPr>
        <w:pStyle w:val="ListParagraph"/>
        <w:numPr>
          <w:ilvl w:val="0"/>
          <w:numId w:val="9"/>
        </w:numPr>
        <w:contextualSpacing w:val="0"/>
        <w:jc w:val="both"/>
        <w:rPr>
          <w:rFonts w:ascii="Times New Roman" w:hAnsi="Times New Roman" w:cs="Times New Roman"/>
        </w:rPr>
      </w:pPr>
      <w:r w:rsidRPr="00AA704D">
        <w:rPr>
          <w:rFonts w:ascii="Times New Roman" w:hAnsi="Times New Roman" w:cs="Times New Roman"/>
        </w:rPr>
        <w:t>the persons who are included on the church electoral roll of the Parish, and</w:t>
      </w:r>
    </w:p>
    <w:p w14:paraId="1C982D85" w14:textId="2451D859" w:rsidR="00AA704D" w:rsidRPr="00AA704D" w:rsidRDefault="00AA704D">
      <w:pPr>
        <w:pStyle w:val="ListParagraph"/>
        <w:numPr>
          <w:ilvl w:val="0"/>
          <w:numId w:val="9"/>
        </w:numPr>
        <w:contextualSpacing w:val="0"/>
        <w:jc w:val="both"/>
        <w:rPr>
          <w:rFonts w:ascii="Times New Roman" w:hAnsi="Times New Roman" w:cs="Times New Roman"/>
        </w:rPr>
      </w:pPr>
      <w:r>
        <w:rPr>
          <w:rFonts w:ascii="Times New Roman" w:hAnsi="Times New Roman" w:cs="Times New Roman"/>
        </w:rPr>
        <w:t>if there is a non-worshipping community roll, the persons who are included on that roll.</w:t>
      </w:r>
    </w:p>
    <w:p w14:paraId="07804C23" w14:textId="0BEE52BF" w:rsidR="001442F6" w:rsidRDefault="001442F6">
      <w:pPr>
        <w:ind w:left="113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The procedure for holding an election referred to in paragraph (4) is set out in the Statutes.</w:t>
      </w:r>
    </w:p>
    <w:p w14:paraId="0A0239AA" w14:textId="588621C4" w:rsidR="001442F6" w:rsidRDefault="001442F6">
      <w:pPr>
        <w:ind w:left="1134"/>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400245">
        <w:rPr>
          <w:rFonts w:ascii="Times New Roman" w:hAnsi="Times New Roman" w:cs="Times New Roman"/>
        </w:rPr>
        <w:t xml:space="preserve">A </w:t>
      </w:r>
      <w:r>
        <w:rPr>
          <w:rFonts w:ascii="Times New Roman" w:hAnsi="Times New Roman" w:cs="Times New Roman"/>
        </w:rPr>
        <w:t xml:space="preserve">non-executive member </w:t>
      </w:r>
      <w:r w:rsidR="00362D48">
        <w:rPr>
          <w:rFonts w:ascii="Times New Roman" w:hAnsi="Times New Roman" w:cs="Times New Roman"/>
        </w:rPr>
        <w:t xml:space="preserve">of the Chapter </w:t>
      </w:r>
      <w:r>
        <w:rPr>
          <w:rFonts w:ascii="Times New Roman" w:hAnsi="Times New Roman" w:cs="Times New Roman"/>
        </w:rPr>
        <w:t>may not be appointed [or elected</w:t>
      </w:r>
      <w:r w:rsidR="00BE42DB">
        <w:rPr>
          <w:rFonts w:ascii="Times New Roman" w:hAnsi="Times New Roman" w:cs="Times New Roman"/>
        </w:rPr>
        <w:t>]</w:t>
      </w:r>
      <w:r>
        <w:rPr>
          <w:rFonts w:ascii="Times New Roman" w:hAnsi="Times New Roman" w:cs="Times New Roman"/>
        </w:rPr>
        <w:t xml:space="preserve"> for a term exceeding </w:t>
      </w:r>
      <w:proofErr w:type="gramStart"/>
      <w:r>
        <w:rPr>
          <w:rFonts w:ascii="Times New Roman" w:hAnsi="Times New Roman" w:cs="Times New Roman"/>
        </w:rPr>
        <w:t>[  ]</w:t>
      </w:r>
      <w:proofErr w:type="gramEnd"/>
      <w:r>
        <w:rPr>
          <w:rStyle w:val="FootnoteReference"/>
          <w:rFonts w:ascii="Times New Roman" w:hAnsi="Times New Roman" w:cs="Times New Roman"/>
        </w:rPr>
        <w:footnoteReference w:id="9"/>
      </w:r>
      <w:r>
        <w:rPr>
          <w:rFonts w:ascii="Times New Roman" w:hAnsi="Times New Roman" w:cs="Times New Roman"/>
        </w:rPr>
        <w:t xml:space="preserve"> years</w:t>
      </w:r>
      <w:r w:rsidR="00057984">
        <w:rPr>
          <w:rFonts w:ascii="Times New Roman" w:hAnsi="Times New Roman" w:cs="Times New Roman"/>
        </w:rPr>
        <w:t>; but, subject to paragraph (7), a non-executive Chapter member may be reappointed.</w:t>
      </w:r>
    </w:p>
    <w:p w14:paraId="6B6313C5" w14:textId="7CAA4877" w:rsidR="001442F6" w:rsidRDefault="001442F6">
      <w:pPr>
        <w:ind w:left="1134"/>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A non-executive member </w:t>
      </w:r>
      <w:r w:rsidR="00362D48">
        <w:rPr>
          <w:rFonts w:ascii="Times New Roman" w:hAnsi="Times New Roman" w:cs="Times New Roman"/>
        </w:rPr>
        <w:t xml:space="preserve">of the Chapter </w:t>
      </w:r>
      <w:r w:rsidRPr="00400245">
        <w:rPr>
          <w:rFonts w:ascii="Times New Roman" w:hAnsi="Times New Roman" w:cs="Times New Roman"/>
        </w:rPr>
        <w:t xml:space="preserve">who has served </w:t>
      </w:r>
      <w:r>
        <w:rPr>
          <w:rFonts w:ascii="Times New Roman" w:hAnsi="Times New Roman" w:cs="Times New Roman"/>
        </w:rPr>
        <w:t>[</w:t>
      </w:r>
      <w:proofErr w:type="gramStart"/>
      <w:r>
        <w:rPr>
          <w:rFonts w:ascii="Times New Roman" w:hAnsi="Times New Roman" w:cs="Times New Roman"/>
        </w:rPr>
        <w:t>[  ]</w:t>
      </w:r>
      <w:proofErr w:type="gramEnd"/>
      <w:r>
        <w:rPr>
          <w:rFonts w:ascii="Times New Roman" w:hAnsi="Times New Roman" w:cs="Times New Roman"/>
        </w:rPr>
        <w:t xml:space="preserve"> </w:t>
      </w:r>
      <w:r w:rsidRPr="00400245">
        <w:rPr>
          <w:rFonts w:ascii="Times New Roman" w:hAnsi="Times New Roman" w:cs="Times New Roman"/>
        </w:rPr>
        <w:t>consecutive terms of office</w:t>
      </w:r>
      <w:r w:rsidR="00BE42DB">
        <w:rPr>
          <w:rFonts w:ascii="Times New Roman" w:hAnsi="Times New Roman" w:cs="Times New Roman"/>
        </w:rPr>
        <w:t>]</w:t>
      </w:r>
      <w:r>
        <w:rPr>
          <w:rStyle w:val="FootnoteReference"/>
          <w:rFonts w:ascii="Times New Roman" w:hAnsi="Times New Roman" w:cs="Times New Roman"/>
        </w:rPr>
        <w:footnoteReference w:id="10"/>
      </w:r>
      <w:r w:rsidRPr="00400245">
        <w:rPr>
          <w:rFonts w:ascii="Times New Roman" w:hAnsi="Times New Roman" w:cs="Times New Roman"/>
        </w:rPr>
        <w:t xml:space="preserve"> is not eligible to be appointed </w:t>
      </w:r>
      <w:r>
        <w:rPr>
          <w:rFonts w:ascii="Times New Roman" w:hAnsi="Times New Roman" w:cs="Times New Roman"/>
        </w:rPr>
        <w:t>[or elected</w:t>
      </w:r>
      <w:r w:rsidR="00BE42DB">
        <w:rPr>
          <w:rFonts w:ascii="Times New Roman" w:hAnsi="Times New Roman" w:cs="Times New Roman"/>
        </w:rPr>
        <w:t>]</w:t>
      </w:r>
      <w:r>
        <w:rPr>
          <w:rFonts w:ascii="Times New Roman" w:hAnsi="Times New Roman" w:cs="Times New Roman"/>
        </w:rPr>
        <w:t xml:space="preserve"> </w:t>
      </w:r>
      <w:r w:rsidRPr="00400245">
        <w:rPr>
          <w:rFonts w:ascii="Times New Roman" w:hAnsi="Times New Roman" w:cs="Times New Roman"/>
        </w:rPr>
        <w:t>as a</w:t>
      </w:r>
      <w:r>
        <w:rPr>
          <w:rFonts w:ascii="Times New Roman" w:hAnsi="Times New Roman" w:cs="Times New Roman"/>
        </w:rPr>
        <w:t xml:space="preserve"> non-executive Chapter </w:t>
      </w:r>
      <w:r w:rsidRPr="00400245">
        <w:rPr>
          <w:rFonts w:ascii="Times New Roman" w:hAnsi="Times New Roman" w:cs="Times New Roman"/>
        </w:rPr>
        <w:t xml:space="preserve">again until at least </w:t>
      </w:r>
      <w:r>
        <w:rPr>
          <w:rFonts w:ascii="Times New Roman" w:hAnsi="Times New Roman" w:cs="Times New Roman"/>
        </w:rPr>
        <w:t>[</w:t>
      </w:r>
      <w:r w:rsidR="00BE42DB">
        <w:rPr>
          <w:rFonts w:ascii="Times New Roman" w:hAnsi="Times New Roman" w:cs="Times New Roman"/>
        </w:rPr>
        <w:t xml:space="preserve">[  ] </w:t>
      </w:r>
      <w:r>
        <w:rPr>
          <w:rFonts w:ascii="Times New Roman" w:hAnsi="Times New Roman" w:cs="Times New Roman"/>
        </w:rPr>
        <w:t>months/</w:t>
      </w:r>
      <w:r w:rsidRPr="00400245">
        <w:rPr>
          <w:rFonts w:ascii="Times New Roman" w:hAnsi="Times New Roman" w:cs="Times New Roman"/>
        </w:rPr>
        <w:t>years</w:t>
      </w:r>
      <w:r w:rsidR="00BE42DB">
        <w:rPr>
          <w:rFonts w:ascii="Times New Roman" w:hAnsi="Times New Roman" w:cs="Times New Roman"/>
        </w:rPr>
        <w:t>]</w:t>
      </w:r>
      <w:r w:rsidR="004703ED">
        <w:rPr>
          <w:rStyle w:val="FootnoteReference"/>
          <w:rFonts w:ascii="Times New Roman" w:hAnsi="Times New Roman" w:cs="Times New Roman"/>
        </w:rPr>
        <w:footnoteReference w:id="11"/>
      </w:r>
      <w:r w:rsidRPr="00400245">
        <w:rPr>
          <w:rFonts w:ascii="Times New Roman" w:hAnsi="Times New Roman" w:cs="Times New Roman"/>
        </w:rPr>
        <w:t xml:space="preserve"> have passed since he </w:t>
      </w:r>
      <w:r>
        <w:rPr>
          <w:rFonts w:ascii="Times New Roman" w:hAnsi="Times New Roman" w:cs="Times New Roman"/>
        </w:rPr>
        <w:t>or she last ceased to hold</w:t>
      </w:r>
      <w:r w:rsidRPr="00400245">
        <w:rPr>
          <w:rFonts w:ascii="Times New Roman" w:hAnsi="Times New Roman" w:cs="Times New Roman"/>
        </w:rPr>
        <w:t xml:space="preserve"> office as</w:t>
      </w:r>
      <w:r>
        <w:rPr>
          <w:rFonts w:ascii="Times New Roman" w:hAnsi="Times New Roman" w:cs="Times New Roman"/>
        </w:rPr>
        <w:t xml:space="preserve"> </w:t>
      </w:r>
      <w:r w:rsidRPr="00400245">
        <w:rPr>
          <w:rFonts w:ascii="Times New Roman" w:hAnsi="Times New Roman" w:cs="Times New Roman"/>
        </w:rPr>
        <w:t xml:space="preserve">a </w:t>
      </w:r>
      <w:r>
        <w:rPr>
          <w:rFonts w:ascii="Times New Roman" w:hAnsi="Times New Roman" w:cs="Times New Roman"/>
        </w:rPr>
        <w:t>non-executive member</w:t>
      </w:r>
      <w:r w:rsidR="00362D48">
        <w:rPr>
          <w:rFonts w:ascii="Times New Roman" w:hAnsi="Times New Roman" w:cs="Times New Roman"/>
        </w:rPr>
        <w:t xml:space="preserve"> of the Chapter</w:t>
      </w:r>
      <w:r>
        <w:rPr>
          <w:rFonts w:ascii="Times New Roman" w:hAnsi="Times New Roman" w:cs="Times New Roman"/>
        </w:rPr>
        <w:t>.</w:t>
      </w:r>
    </w:p>
    <w:p w14:paraId="5F6D94E4" w14:textId="2E2E237D" w:rsidR="001442F6" w:rsidRDefault="001442F6">
      <w:pPr>
        <w:rPr>
          <w:rFonts w:ascii="Times New Roman" w:hAnsi="Times New Roman" w:cs="Times New Roman"/>
          <w:b/>
          <w:bCs/>
        </w:rPr>
      </w:pPr>
      <w:r>
        <w:rPr>
          <w:rFonts w:ascii="Times New Roman" w:hAnsi="Times New Roman" w:cs="Times New Roman"/>
          <w:b/>
          <w:bCs/>
        </w:rPr>
        <w:t>Membership: eligibility</w:t>
      </w:r>
    </w:p>
    <w:p w14:paraId="3CF946B3" w14:textId="1744779C" w:rsidR="001442F6" w:rsidRPr="00D82E38" w:rsidRDefault="00D82E38">
      <w:pPr>
        <w:ind w:left="0" w:firstLine="0"/>
        <w:jc w:val="both"/>
        <w:rPr>
          <w:rFonts w:ascii="Times New Roman" w:hAnsi="Times New Roman" w:cs="Times New Roman"/>
          <w:b/>
          <w:bCs/>
        </w:rPr>
      </w:pPr>
      <w:r>
        <w:rPr>
          <w:rFonts w:ascii="Times New Roman" w:hAnsi="Times New Roman" w:cs="Times New Roman"/>
          <w:b/>
          <w:bCs/>
        </w:rPr>
        <w:t>6.</w:t>
      </w:r>
      <w:r>
        <w:rPr>
          <w:rFonts w:ascii="Times New Roman" w:hAnsi="Times New Roman" w:cs="Times New Roman"/>
          <w:b/>
          <w:bCs/>
        </w:rPr>
        <w:tab/>
      </w:r>
      <w:r w:rsidR="001442F6" w:rsidRPr="00D82E38">
        <w:rPr>
          <w:rFonts w:ascii="Times New Roman" w:hAnsi="Times New Roman" w:cs="Times New Roman"/>
        </w:rPr>
        <w:t>(1)</w:t>
      </w:r>
      <w:r w:rsidR="001442F6" w:rsidRPr="00D82E38">
        <w:rPr>
          <w:rFonts w:ascii="Times New Roman" w:hAnsi="Times New Roman" w:cs="Times New Roman"/>
        </w:rPr>
        <w:tab/>
        <w:t>A person aged under 16 is not eligible to be a member of the Chapter.</w:t>
      </w:r>
    </w:p>
    <w:p w14:paraId="7F44CC99" w14:textId="3D9B1640" w:rsidR="001442F6" w:rsidRDefault="001442F6">
      <w:pPr>
        <w:pStyle w:val="ListParagraph"/>
        <w:ind w:left="1127" w:hanging="560"/>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A chief officer is not eligible to be a member of the Chapter</w:t>
      </w:r>
      <w:r>
        <w:rPr>
          <w:rStyle w:val="FootnoteReference"/>
          <w:rFonts w:ascii="Times New Roman" w:hAnsi="Times New Roman" w:cs="Times New Roman"/>
        </w:rPr>
        <w:footnoteReference w:id="12"/>
      </w:r>
      <w:r w:rsidR="00D1125F">
        <w:rPr>
          <w:rStyle w:val="FootnoteReference"/>
          <w:rFonts w:ascii="Times New Roman" w:hAnsi="Times New Roman" w:cs="Times New Roman"/>
        </w:rPr>
        <w:footnoteReference w:id="13"/>
      </w:r>
      <w:r>
        <w:rPr>
          <w:rFonts w:ascii="Times New Roman" w:hAnsi="Times New Roman" w:cs="Times New Roman"/>
        </w:rPr>
        <w:t>.</w:t>
      </w:r>
    </w:p>
    <w:p w14:paraId="7E2D6874" w14:textId="51D02C9B" w:rsidR="001442F6" w:rsidRDefault="001442F6">
      <w:pPr>
        <w:pStyle w:val="ListParagraph"/>
        <w:ind w:left="1134"/>
        <w:contextualSpacing w:val="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A person who is disqualified as referred to in section 36 of the Measure (safeguarding) or in paragraph 2(1) of Schedule 1 to the Measure (charity trustee) is not eligible to be a member of the Chapter.</w:t>
      </w:r>
    </w:p>
    <w:p w14:paraId="4DA3B93F" w14:textId="77777777" w:rsidR="000F2ABD" w:rsidRDefault="0094410F">
      <w:pPr>
        <w:ind w:left="113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A person is eligible to be a non-executive member only if the person is </w:t>
      </w:r>
    </w:p>
    <w:p w14:paraId="4757AAE7" w14:textId="7AB1A826" w:rsidR="0094410F" w:rsidRDefault="000F2ABD" w:rsidP="004D3627">
      <w:pPr>
        <w:ind w:left="1701"/>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94410F">
        <w:rPr>
          <w:rFonts w:ascii="Times New Roman" w:hAnsi="Times New Roman" w:cs="Times New Roman"/>
        </w:rPr>
        <w:t>an actual communicant (within the meaning given in Rule 83(2) of the Church Representation Rules</w:t>
      </w:r>
      <w:r w:rsidR="00B13D38">
        <w:rPr>
          <w:rStyle w:val="FootnoteReference"/>
          <w:rFonts w:ascii="Times New Roman" w:hAnsi="Times New Roman" w:cs="Times New Roman"/>
        </w:rPr>
        <w:footnoteReference w:id="14"/>
      </w:r>
      <w:r w:rsidR="0094410F">
        <w:rPr>
          <w:rFonts w:ascii="Times New Roman" w:hAnsi="Times New Roman" w:cs="Times New Roman"/>
        </w:rPr>
        <w:t>), or</w:t>
      </w:r>
    </w:p>
    <w:p w14:paraId="260ADA6B" w14:textId="0D10B8C1" w:rsidR="0094410F" w:rsidRDefault="0094410F">
      <w:pPr>
        <w:ind w:left="1697" w:hanging="563"/>
        <w:jc w:val="both"/>
        <w:rPr>
          <w:rFonts w:ascii="Times New Roman" w:hAnsi="Times New Roman" w:cs="Times New Roman"/>
        </w:rPr>
      </w:pPr>
      <w:r>
        <w:rPr>
          <w:rFonts w:ascii="Times New Roman" w:hAnsi="Times New Roman" w:cs="Times New Roman"/>
        </w:rPr>
        <w:t xml:space="preserve"> (</w:t>
      </w:r>
      <w:r w:rsidR="000F2ABD">
        <w:rPr>
          <w:rFonts w:ascii="Times New Roman" w:hAnsi="Times New Roman" w:cs="Times New Roman"/>
        </w:rPr>
        <w:t>b</w:t>
      </w:r>
      <w:r>
        <w:rPr>
          <w:rFonts w:ascii="Times New Roman" w:hAnsi="Times New Roman" w:cs="Times New Roman"/>
        </w:rPr>
        <w:t>)</w:t>
      </w:r>
      <w:r>
        <w:rPr>
          <w:rFonts w:ascii="Times New Roman" w:hAnsi="Times New Roman" w:cs="Times New Roman"/>
        </w:rPr>
        <w:tab/>
      </w:r>
      <w:r w:rsidR="000F2ABD" w:rsidRPr="000F2ABD">
        <w:rPr>
          <w:rFonts w:ascii="Times New Roman" w:hAnsi="Times New Roman" w:cs="Times New Roman"/>
        </w:rPr>
        <w:t>a communicant member of</w:t>
      </w:r>
      <w:r w:rsidR="000F2ABD">
        <w:rPr>
          <w:rFonts w:ascii="Times New Roman" w:hAnsi="Times New Roman" w:cs="Times New Roman"/>
        </w:rPr>
        <w:t xml:space="preserve"> </w:t>
      </w:r>
      <w:r>
        <w:rPr>
          <w:rFonts w:ascii="Times New Roman" w:hAnsi="Times New Roman" w:cs="Times New Roman"/>
        </w:rPr>
        <w:t xml:space="preserve">a Church which is not in communion with </w:t>
      </w:r>
      <w:r w:rsidR="000F2ABD" w:rsidRPr="000F2ABD">
        <w:rPr>
          <w:rFonts w:ascii="Times New Roman" w:hAnsi="Times New Roman" w:cs="Times New Roman"/>
        </w:rPr>
        <w:t>the Church of England</w:t>
      </w:r>
      <w:r>
        <w:rPr>
          <w:rFonts w:ascii="Times New Roman" w:hAnsi="Times New Roman" w:cs="Times New Roman"/>
        </w:rPr>
        <w:t xml:space="preserve"> but subscribes to the doctrine of the Holy Trinity.</w:t>
      </w:r>
    </w:p>
    <w:p w14:paraId="3A4C079B" w14:textId="558C7950" w:rsidR="0094410F" w:rsidRDefault="0094410F">
      <w:pPr>
        <w:ind w:left="113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A majority of the non-executive members must come within paragraph (4)(a).</w:t>
      </w:r>
    </w:p>
    <w:p w14:paraId="40CF7503" w14:textId="1F4A1928" w:rsidR="000631EE" w:rsidRDefault="000631EE">
      <w:pPr>
        <w:ind w:left="1134"/>
        <w:jc w:val="both"/>
        <w:rPr>
          <w:rFonts w:ascii="Times New Roman" w:hAnsi="Times New Roman" w:cs="Times New Roman"/>
        </w:rPr>
      </w:pPr>
      <w:r>
        <w:rPr>
          <w:rFonts w:ascii="Times New Roman" w:hAnsi="Times New Roman" w:cs="Times New Roman"/>
        </w:rPr>
        <w:t>(</w:t>
      </w:r>
      <w:r w:rsidR="0094410F">
        <w:rPr>
          <w:rFonts w:ascii="Times New Roman" w:hAnsi="Times New Roman" w:cs="Times New Roman"/>
        </w:rPr>
        <w:t>6</w:t>
      </w:r>
      <w:r>
        <w:rPr>
          <w:rFonts w:ascii="Times New Roman" w:hAnsi="Times New Roman" w:cs="Times New Roman"/>
        </w:rPr>
        <w:t>)</w:t>
      </w:r>
      <w:r>
        <w:rPr>
          <w:rFonts w:ascii="Times New Roman" w:hAnsi="Times New Roman" w:cs="Times New Roman"/>
        </w:rPr>
        <w:tab/>
        <w:t>At least one non-executive member must have recent and relevant financial experience.</w:t>
      </w:r>
    </w:p>
    <w:p w14:paraId="305E7861" w14:textId="6E90D07A" w:rsidR="000631EE" w:rsidRDefault="000631EE">
      <w:pPr>
        <w:rPr>
          <w:rFonts w:ascii="Times New Roman" w:hAnsi="Times New Roman" w:cs="Times New Roman"/>
          <w:b/>
          <w:bCs/>
        </w:rPr>
      </w:pPr>
      <w:r>
        <w:rPr>
          <w:rFonts w:ascii="Times New Roman" w:hAnsi="Times New Roman" w:cs="Times New Roman"/>
          <w:b/>
          <w:bCs/>
        </w:rPr>
        <w:t>Resignation of non-executive Chapter members</w:t>
      </w:r>
      <w:r w:rsidR="002A6D19">
        <w:rPr>
          <w:rStyle w:val="FootnoteReference"/>
          <w:rFonts w:ascii="Times New Roman" w:hAnsi="Times New Roman" w:cs="Times New Roman"/>
          <w:b/>
          <w:bCs/>
        </w:rPr>
        <w:footnoteReference w:id="15"/>
      </w:r>
    </w:p>
    <w:p w14:paraId="47CDEA0F" w14:textId="53DD3A3D" w:rsidR="000631EE" w:rsidRDefault="00D82E38">
      <w:pPr>
        <w:tabs>
          <w:tab w:val="left" w:pos="567"/>
        </w:tabs>
        <w:ind w:left="1130" w:hanging="1130"/>
        <w:jc w:val="both"/>
        <w:rPr>
          <w:rFonts w:ascii="Times New Roman" w:hAnsi="Times New Roman" w:cs="Times New Roman"/>
        </w:rPr>
      </w:pPr>
      <w:r>
        <w:rPr>
          <w:rFonts w:ascii="Times New Roman" w:hAnsi="Times New Roman" w:cs="Times New Roman"/>
          <w:b/>
          <w:bCs/>
        </w:rPr>
        <w:lastRenderedPageBreak/>
        <w:t>7.</w:t>
      </w:r>
      <w:r w:rsidR="005128D8">
        <w:rPr>
          <w:rFonts w:ascii="Times New Roman" w:hAnsi="Times New Roman" w:cs="Times New Roman"/>
          <w:b/>
          <w:bCs/>
        </w:rPr>
        <w:tab/>
      </w:r>
      <w:r w:rsidR="005128D8">
        <w:rPr>
          <w:rFonts w:ascii="Times New Roman" w:hAnsi="Times New Roman" w:cs="Times New Roman"/>
        </w:rPr>
        <w:t>(1)</w:t>
      </w:r>
      <w:r>
        <w:rPr>
          <w:rFonts w:ascii="Times New Roman" w:hAnsi="Times New Roman" w:cs="Times New Roman"/>
          <w:b/>
          <w:bCs/>
        </w:rPr>
        <w:tab/>
      </w:r>
      <w:r w:rsidR="005128D8">
        <w:rPr>
          <w:rFonts w:ascii="Times New Roman" w:hAnsi="Times New Roman" w:cs="Times New Roman"/>
          <w:b/>
          <w:bCs/>
        </w:rPr>
        <w:tab/>
      </w:r>
      <w:r w:rsidR="00777B35" w:rsidRPr="00D82E38">
        <w:rPr>
          <w:rFonts w:ascii="Times New Roman" w:hAnsi="Times New Roman" w:cs="Times New Roman"/>
        </w:rPr>
        <w:t>A non-executive member of the Chapter</w:t>
      </w:r>
      <w:r w:rsidR="009C76B5">
        <w:rPr>
          <w:rFonts w:ascii="Times New Roman" w:hAnsi="Times New Roman" w:cs="Times New Roman"/>
        </w:rPr>
        <w:t xml:space="preserve"> (other than the one appointed by the </w:t>
      </w:r>
      <w:proofErr w:type="gramStart"/>
      <w:r w:rsidR="009C76B5">
        <w:rPr>
          <w:rFonts w:ascii="Times New Roman" w:hAnsi="Times New Roman" w:cs="Times New Roman"/>
        </w:rPr>
        <w:t>Bishop</w:t>
      </w:r>
      <w:proofErr w:type="gramEnd"/>
      <w:r w:rsidR="00865499">
        <w:rPr>
          <w:rFonts w:ascii="Times New Roman" w:hAnsi="Times New Roman" w:cs="Times New Roman"/>
        </w:rPr>
        <w:t xml:space="preserve"> [or a residentiary canon</w:t>
      </w:r>
      <w:r w:rsidR="000E664B">
        <w:rPr>
          <w:rFonts w:ascii="Times New Roman" w:hAnsi="Times New Roman" w:cs="Times New Roman"/>
        </w:rPr>
        <w:t xml:space="preserve"> who is</w:t>
      </w:r>
      <w:r w:rsidR="00865499">
        <w:rPr>
          <w:rFonts w:ascii="Times New Roman" w:hAnsi="Times New Roman" w:cs="Times New Roman"/>
        </w:rPr>
        <w:t xml:space="preserve"> appointed by the Crown]</w:t>
      </w:r>
      <w:r w:rsidR="00865499">
        <w:rPr>
          <w:rStyle w:val="FootnoteReference"/>
          <w:rFonts w:ascii="Times New Roman" w:hAnsi="Times New Roman" w:cs="Times New Roman"/>
        </w:rPr>
        <w:footnoteReference w:id="16"/>
      </w:r>
      <w:r w:rsidR="009C76B5">
        <w:rPr>
          <w:rFonts w:ascii="Times New Roman" w:hAnsi="Times New Roman" w:cs="Times New Roman"/>
        </w:rPr>
        <w:t>)</w:t>
      </w:r>
      <w:r w:rsidR="00777B35" w:rsidRPr="00D82E38">
        <w:rPr>
          <w:rFonts w:ascii="Times New Roman" w:hAnsi="Times New Roman" w:cs="Times New Roman"/>
        </w:rPr>
        <w:t xml:space="preserve"> may resign the office by giving notice in writing</w:t>
      </w:r>
      <w:r w:rsidR="005128D8">
        <w:rPr>
          <w:rFonts w:ascii="Times New Roman" w:hAnsi="Times New Roman" w:cs="Times New Roman"/>
        </w:rPr>
        <w:t xml:space="preserve"> to the </w:t>
      </w:r>
      <w:r w:rsidR="00FE2BE9">
        <w:rPr>
          <w:rFonts w:ascii="Times New Roman" w:hAnsi="Times New Roman" w:cs="Times New Roman"/>
        </w:rPr>
        <w:t xml:space="preserve">Dean </w:t>
      </w:r>
      <w:r w:rsidR="00777B35">
        <w:rPr>
          <w:rFonts w:ascii="Times New Roman" w:hAnsi="Times New Roman" w:cs="Times New Roman"/>
        </w:rPr>
        <w:t>[and the chief officers</w:t>
      </w:r>
      <w:r w:rsidR="00BE42DB">
        <w:rPr>
          <w:rFonts w:ascii="Times New Roman" w:hAnsi="Times New Roman" w:cs="Times New Roman"/>
        </w:rPr>
        <w:t>]</w:t>
      </w:r>
      <w:r w:rsidR="000631EE">
        <w:rPr>
          <w:rStyle w:val="FootnoteReference"/>
          <w:rFonts w:ascii="Times New Roman" w:hAnsi="Times New Roman" w:cs="Times New Roman"/>
        </w:rPr>
        <w:footnoteReference w:id="17"/>
      </w:r>
      <w:r w:rsidR="00777B35">
        <w:rPr>
          <w:rFonts w:ascii="Times New Roman" w:hAnsi="Times New Roman" w:cs="Times New Roman"/>
        </w:rPr>
        <w:t>.</w:t>
      </w:r>
    </w:p>
    <w:p w14:paraId="15C7C1DA" w14:textId="4CAA4492" w:rsidR="009C76B5" w:rsidRPr="009C76B5" w:rsidRDefault="009C76B5">
      <w:pPr>
        <w:tabs>
          <w:tab w:val="left" w:pos="567"/>
        </w:tabs>
        <w:ind w:left="1130" w:hanging="1130"/>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 xml:space="preserve">The non-executive member of the Chapter appointed by the </w:t>
      </w:r>
      <w:proofErr w:type="gramStart"/>
      <w:r>
        <w:rPr>
          <w:rFonts w:ascii="Times New Roman" w:hAnsi="Times New Roman" w:cs="Times New Roman"/>
        </w:rPr>
        <w:t>Bishop</w:t>
      </w:r>
      <w:proofErr w:type="gramEnd"/>
      <w:r>
        <w:rPr>
          <w:rFonts w:ascii="Times New Roman" w:hAnsi="Times New Roman" w:cs="Times New Roman"/>
        </w:rPr>
        <w:t xml:space="preserve"> may resign the office by giving notice in writing to </w:t>
      </w:r>
      <w:r w:rsidR="00865499">
        <w:rPr>
          <w:rFonts w:ascii="Times New Roman" w:hAnsi="Times New Roman" w:cs="Times New Roman"/>
        </w:rPr>
        <w:t xml:space="preserve">the Bishop, </w:t>
      </w:r>
      <w:r>
        <w:rPr>
          <w:rFonts w:ascii="Times New Roman" w:hAnsi="Times New Roman" w:cs="Times New Roman"/>
        </w:rPr>
        <w:t xml:space="preserve">the </w:t>
      </w:r>
      <w:r w:rsidR="00FE2BE9">
        <w:rPr>
          <w:rFonts w:ascii="Times New Roman" w:hAnsi="Times New Roman" w:cs="Times New Roman"/>
        </w:rPr>
        <w:t xml:space="preserve">Dean </w:t>
      </w:r>
      <w:r w:rsidR="00BE3B26">
        <w:rPr>
          <w:rFonts w:ascii="Times New Roman" w:hAnsi="Times New Roman" w:cs="Times New Roman"/>
        </w:rPr>
        <w:t>[and the chief officers]</w:t>
      </w:r>
      <w:r>
        <w:rPr>
          <w:rFonts w:ascii="Times New Roman" w:hAnsi="Times New Roman" w:cs="Times New Roman"/>
        </w:rPr>
        <w:t>.</w:t>
      </w:r>
    </w:p>
    <w:p w14:paraId="02517F36" w14:textId="17F4CF80" w:rsidR="00F351B6" w:rsidRDefault="00865499">
      <w:pPr>
        <w:ind w:left="1130" w:hanging="560"/>
        <w:jc w:val="both"/>
        <w:rPr>
          <w:rFonts w:ascii="Times New Roman" w:hAnsi="Times New Roman" w:cs="Times New Roman"/>
        </w:rPr>
      </w:pPr>
      <w:r>
        <w:rPr>
          <w:rFonts w:ascii="Times New Roman" w:hAnsi="Times New Roman" w:cs="Times New Roman"/>
        </w:rPr>
        <w:t>[</w:t>
      </w:r>
      <w:r w:rsidR="00777B35">
        <w:rPr>
          <w:rFonts w:ascii="Times New Roman" w:hAnsi="Times New Roman" w:cs="Times New Roman"/>
        </w:rPr>
        <w:t>(</w:t>
      </w:r>
      <w:r w:rsidR="009C76B5">
        <w:rPr>
          <w:rFonts w:ascii="Times New Roman" w:hAnsi="Times New Roman" w:cs="Times New Roman"/>
        </w:rPr>
        <w:t>3</w:t>
      </w:r>
      <w:r w:rsidR="00777B35">
        <w:rPr>
          <w:rFonts w:ascii="Times New Roman" w:hAnsi="Times New Roman" w:cs="Times New Roman"/>
        </w:rPr>
        <w:t>)</w:t>
      </w:r>
      <w:r w:rsidR="00777B35">
        <w:rPr>
          <w:rFonts w:ascii="Times New Roman" w:hAnsi="Times New Roman" w:cs="Times New Roman"/>
        </w:rPr>
        <w:tab/>
      </w:r>
      <w:r w:rsidR="00777B35" w:rsidRPr="00585F74">
        <w:rPr>
          <w:rFonts w:ascii="Times New Roman" w:hAnsi="Times New Roman" w:cs="Times New Roman"/>
        </w:rPr>
        <w:t xml:space="preserve">A </w:t>
      </w:r>
      <w:r>
        <w:rPr>
          <w:rFonts w:ascii="Times New Roman" w:hAnsi="Times New Roman" w:cs="Times New Roman"/>
        </w:rPr>
        <w:t>non-executive member of the Chapter who is a residentiary canon appointed by the Crown may resign the office by giving notice in writing to the Crown, the dean [and the chief officers].]</w:t>
      </w:r>
    </w:p>
    <w:p w14:paraId="53B869A2" w14:textId="136309AC" w:rsidR="00777B35" w:rsidRDefault="00F351B6">
      <w:pPr>
        <w:ind w:left="0" w:firstLine="567"/>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A </w:t>
      </w:r>
      <w:r w:rsidR="00777B35" w:rsidRPr="00585F74">
        <w:rPr>
          <w:rFonts w:ascii="Times New Roman" w:hAnsi="Times New Roman" w:cs="Times New Roman"/>
        </w:rPr>
        <w:t xml:space="preserve">resignation under </w:t>
      </w:r>
      <w:r w:rsidR="00865499">
        <w:rPr>
          <w:rFonts w:ascii="Times New Roman" w:hAnsi="Times New Roman" w:cs="Times New Roman"/>
        </w:rPr>
        <w:t xml:space="preserve">this Article </w:t>
      </w:r>
      <w:r w:rsidR="00777B35" w:rsidRPr="00585F74">
        <w:rPr>
          <w:rFonts w:ascii="Times New Roman" w:hAnsi="Times New Roman" w:cs="Times New Roman"/>
        </w:rPr>
        <w:t>takes effect—</w:t>
      </w:r>
    </w:p>
    <w:p w14:paraId="6985E62F" w14:textId="2DB8FF3C" w:rsidR="00777B35" w:rsidRPr="006A4A4E" w:rsidRDefault="00777B35">
      <w:pPr>
        <w:pStyle w:val="ListParagraph"/>
        <w:numPr>
          <w:ilvl w:val="0"/>
          <w:numId w:val="10"/>
        </w:numPr>
        <w:contextualSpacing w:val="0"/>
        <w:jc w:val="both"/>
        <w:rPr>
          <w:rFonts w:ascii="Times New Roman" w:hAnsi="Times New Roman" w:cs="Times New Roman"/>
        </w:rPr>
      </w:pPr>
      <w:r w:rsidRPr="006A4A4E">
        <w:rPr>
          <w:rFonts w:ascii="Times New Roman" w:hAnsi="Times New Roman" w:cs="Times New Roman"/>
        </w:rPr>
        <w:t>on the date specified in the notice, or</w:t>
      </w:r>
    </w:p>
    <w:p w14:paraId="2D246848" w14:textId="0BA2467C" w:rsidR="00777B35" w:rsidRPr="006A4A4E" w:rsidRDefault="00777B35">
      <w:pPr>
        <w:pStyle w:val="ListParagraph"/>
        <w:numPr>
          <w:ilvl w:val="0"/>
          <w:numId w:val="10"/>
        </w:numPr>
        <w:contextualSpacing w:val="0"/>
        <w:jc w:val="both"/>
        <w:rPr>
          <w:rFonts w:ascii="Times New Roman" w:hAnsi="Times New Roman" w:cs="Times New Roman"/>
        </w:rPr>
      </w:pPr>
      <w:r w:rsidRPr="006A4A4E">
        <w:rPr>
          <w:rFonts w:ascii="Times New Roman" w:hAnsi="Times New Roman" w:cs="Times New Roman"/>
        </w:rPr>
        <w:t xml:space="preserve">if no date is specified in the notice, </w:t>
      </w:r>
      <w:r w:rsidR="00BE3B26">
        <w:rPr>
          <w:rFonts w:ascii="Times New Roman" w:hAnsi="Times New Roman" w:cs="Times New Roman"/>
        </w:rPr>
        <w:t xml:space="preserve">five working days after the day on which the notice is sent (or, if it is sent to different persons on different days, the later or latest </w:t>
      </w:r>
      <w:r w:rsidR="00B53FEB">
        <w:rPr>
          <w:rFonts w:ascii="Times New Roman" w:hAnsi="Times New Roman" w:cs="Times New Roman"/>
        </w:rPr>
        <w:t xml:space="preserve">of those </w:t>
      </w:r>
      <w:r w:rsidR="00BE3B26">
        <w:rPr>
          <w:rFonts w:ascii="Times New Roman" w:hAnsi="Times New Roman" w:cs="Times New Roman"/>
        </w:rPr>
        <w:t>day</w:t>
      </w:r>
      <w:r w:rsidR="00B53FEB">
        <w:rPr>
          <w:rFonts w:ascii="Times New Roman" w:hAnsi="Times New Roman" w:cs="Times New Roman"/>
        </w:rPr>
        <w:t>s</w:t>
      </w:r>
      <w:r w:rsidR="00BE3B26">
        <w:rPr>
          <w:rFonts w:ascii="Times New Roman" w:hAnsi="Times New Roman" w:cs="Times New Roman"/>
        </w:rPr>
        <w:t>)</w:t>
      </w:r>
      <w:r w:rsidRPr="006A4A4E">
        <w:rPr>
          <w:rFonts w:ascii="Times New Roman" w:hAnsi="Times New Roman" w:cs="Times New Roman"/>
        </w:rPr>
        <w:t>.</w:t>
      </w:r>
    </w:p>
    <w:p w14:paraId="66460B9D" w14:textId="3C324D69" w:rsidR="00777B35" w:rsidRDefault="00777B35">
      <w:pPr>
        <w:ind w:left="1134"/>
        <w:jc w:val="both"/>
        <w:rPr>
          <w:rFonts w:ascii="Times New Roman" w:hAnsi="Times New Roman" w:cs="Times New Roman"/>
        </w:rPr>
      </w:pPr>
      <w:r>
        <w:rPr>
          <w:rFonts w:ascii="Times New Roman" w:hAnsi="Times New Roman" w:cs="Times New Roman"/>
        </w:rPr>
        <w:t>(</w:t>
      </w:r>
      <w:r w:rsidR="00865499">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sidRPr="00585F74">
        <w:rPr>
          <w:rFonts w:ascii="Times New Roman" w:hAnsi="Times New Roman" w:cs="Times New Roman"/>
        </w:rPr>
        <w:t xml:space="preserve">Subject to that, the terms on which a non-executive member holds and vacates office are those set out in the member’s appointment </w:t>
      </w:r>
      <w:r w:rsidR="00010818">
        <w:rPr>
          <w:rFonts w:ascii="Times New Roman" w:hAnsi="Times New Roman" w:cs="Times New Roman"/>
        </w:rPr>
        <w:t>for the purposes of</w:t>
      </w:r>
      <w:r w:rsidRPr="00585F74">
        <w:rPr>
          <w:rFonts w:ascii="Times New Roman" w:hAnsi="Times New Roman" w:cs="Times New Roman"/>
        </w:rPr>
        <w:t xml:space="preserve"> paragraph 3 of Schedule </w:t>
      </w:r>
      <w:r w:rsidR="009C76B5">
        <w:rPr>
          <w:rFonts w:ascii="Times New Roman" w:hAnsi="Times New Roman" w:cs="Times New Roman"/>
        </w:rPr>
        <w:t>1</w:t>
      </w:r>
      <w:r w:rsidRPr="00585F74">
        <w:rPr>
          <w:rFonts w:ascii="Times New Roman" w:hAnsi="Times New Roman" w:cs="Times New Roman"/>
        </w:rPr>
        <w:t xml:space="preserve"> to the Measure.</w:t>
      </w:r>
    </w:p>
    <w:p w14:paraId="55CAD429" w14:textId="6673A798" w:rsidR="00777B35" w:rsidRDefault="00777B35">
      <w:pPr>
        <w:jc w:val="both"/>
        <w:rPr>
          <w:rFonts w:ascii="Times New Roman" w:hAnsi="Times New Roman" w:cs="Times New Roman"/>
          <w:b/>
          <w:bCs/>
        </w:rPr>
      </w:pPr>
      <w:r>
        <w:rPr>
          <w:rFonts w:ascii="Times New Roman" w:hAnsi="Times New Roman" w:cs="Times New Roman"/>
          <w:b/>
          <w:bCs/>
        </w:rPr>
        <w:t xml:space="preserve">Chapter member </w:t>
      </w:r>
      <w:r w:rsidRPr="003F029A">
        <w:rPr>
          <w:rFonts w:ascii="Times New Roman" w:hAnsi="Times New Roman" w:cs="Times New Roman"/>
          <w:b/>
          <w:bCs/>
        </w:rPr>
        <w:t>benefits</w:t>
      </w:r>
      <w:r>
        <w:rPr>
          <w:rFonts w:ascii="Times New Roman" w:hAnsi="Times New Roman" w:cs="Times New Roman"/>
          <w:b/>
          <w:bCs/>
        </w:rPr>
        <w:t xml:space="preserve"> and conflicts of interest</w:t>
      </w:r>
    </w:p>
    <w:p w14:paraId="0CF75367" w14:textId="23AADE0B" w:rsidR="004402BB" w:rsidRPr="00D82E38" w:rsidRDefault="00D82E38" w:rsidP="00FC70BA">
      <w:pPr>
        <w:tabs>
          <w:tab w:val="left" w:pos="567"/>
          <w:tab w:val="left" w:pos="1134"/>
        </w:tabs>
        <w:ind w:left="1130" w:hanging="1130"/>
        <w:jc w:val="both"/>
        <w:rPr>
          <w:rFonts w:ascii="Times New Roman" w:hAnsi="Times New Roman" w:cs="Times New Roman"/>
        </w:rPr>
      </w:pPr>
      <w:r>
        <w:rPr>
          <w:rFonts w:ascii="Times New Roman" w:hAnsi="Times New Roman" w:cs="Times New Roman"/>
          <w:b/>
          <w:bCs/>
        </w:rPr>
        <w:t>8.</w:t>
      </w:r>
      <w:r>
        <w:rPr>
          <w:rFonts w:ascii="Times New Roman" w:hAnsi="Times New Roman" w:cs="Times New Roman"/>
          <w:b/>
          <w:bCs/>
        </w:rPr>
        <w:tab/>
      </w:r>
      <w:r>
        <w:rPr>
          <w:rFonts w:ascii="Times New Roman" w:hAnsi="Times New Roman" w:cs="Times New Roman"/>
        </w:rPr>
        <w:t>(1)</w:t>
      </w:r>
      <w:r>
        <w:rPr>
          <w:rFonts w:ascii="Times New Roman" w:hAnsi="Times New Roman" w:cs="Times New Roman"/>
          <w:b/>
          <w:bCs/>
        </w:rPr>
        <w:tab/>
      </w:r>
      <w:r>
        <w:rPr>
          <w:rFonts w:ascii="Times New Roman" w:hAnsi="Times New Roman" w:cs="Times New Roman"/>
          <w:b/>
          <w:bCs/>
        </w:rPr>
        <w:tab/>
      </w:r>
      <w:r w:rsidR="004402BB" w:rsidRPr="00D82E38">
        <w:rPr>
          <w:rFonts w:ascii="Times New Roman" w:hAnsi="Times New Roman" w:cs="Times New Roman"/>
        </w:rPr>
        <w:t>A member of the Chapter is permitted to receive only those emoluments and expenses which are permitted by paragraph 4 of Schedule 1 to the Measure.</w:t>
      </w:r>
    </w:p>
    <w:p w14:paraId="7D94F7E8" w14:textId="6BB07927" w:rsidR="00F66FCF" w:rsidRDefault="00F66FCF" w:rsidP="0083207D">
      <w:pPr>
        <w:pStyle w:val="ListParagraph"/>
        <w:ind w:left="1134"/>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E86FC4">
        <w:rPr>
          <w:rFonts w:ascii="Times New Roman" w:hAnsi="Times New Roman" w:cs="Times New Roman"/>
        </w:rPr>
        <w:t xml:space="preserve">The Chapter must adopt (and may from </w:t>
      </w:r>
      <w:proofErr w:type="gramStart"/>
      <w:r w:rsidRPr="00E86FC4">
        <w:rPr>
          <w:rFonts w:ascii="Times New Roman" w:hAnsi="Times New Roman" w:cs="Times New Roman"/>
        </w:rPr>
        <w:t>time to time</w:t>
      </w:r>
      <w:proofErr w:type="gramEnd"/>
      <w:r w:rsidRPr="00E86FC4">
        <w:rPr>
          <w:rFonts w:ascii="Times New Roman" w:hAnsi="Times New Roman" w:cs="Times New Roman"/>
        </w:rPr>
        <w:t xml:space="preserve"> revise) a policy for managing conflicts of interest; the policy must include guidance for, and must set out the procedures to be followed by, every member of the Chapter, every member of a committee, sub-committee </w:t>
      </w:r>
      <w:r>
        <w:rPr>
          <w:rFonts w:ascii="Times New Roman" w:hAnsi="Times New Roman" w:cs="Times New Roman"/>
        </w:rPr>
        <w:t>[</w:t>
      </w:r>
      <w:r w:rsidRPr="00E86FC4">
        <w:rPr>
          <w:rFonts w:ascii="Times New Roman" w:hAnsi="Times New Roman" w:cs="Times New Roman"/>
        </w:rPr>
        <w:t xml:space="preserve">or advisory </w:t>
      </w:r>
      <w:r w:rsidR="00685AA0">
        <w:rPr>
          <w:rFonts w:ascii="Times New Roman" w:hAnsi="Times New Roman" w:cs="Times New Roman"/>
        </w:rPr>
        <w:t>body</w:t>
      </w:r>
      <w:r w:rsidR="00010818">
        <w:rPr>
          <w:rFonts w:ascii="Times New Roman" w:hAnsi="Times New Roman" w:cs="Times New Roman"/>
        </w:rPr>
        <w:t>]</w:t>
      </w:r>
      <w:r>
        <w:rPr>
          <w:rStyle w:val="FootnoteReference"/>
          <w:rFonts w:ascii="Times New Roman" w:hAnsi="Times New Roman" w:cs="Times New Roman"/>
        </w:rPr>
        <w:footnoteReference w:id="18"/>
      </w:r>
      <w:r w:rsidRPr="00E86FC4">
        <w:rPr>
          <w:rFonts w:ascii="Times New Roman" w:hAnsi="Times New Roman" w:cs="Times New Roman"/>
        </w:rPr>
        <w:t xml:space="preserve">, and every employee of </w:t>
      </w:r>
      <w:r>
        <w:rPr>
          <w:rFonts w:ascii="Times New Roman" w:hAnsi="Times New Roman" w:cs="Times New Roman"/>
        </w:rPr>
        <w:t>the Chapter.</w:t>
      </w:r>
    </w:p>
    <w:p w14:paraId="7DBA37F2" w14:textId="244B68FC" w:rsidR="004279EB" w:rsidRDefault="00F66FCF">
      <w:pPr>
        <w:pStyle w:val="ListParagraph"/>
        <w:ind w:left="1134"/>
        <w:contextualSpacing w:val="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3F029A">
        <w:rPr>
          <w:rFonts w:ascii="Times New Roman" w:hAnsi="Times New Roman" w:cs="Times New Roman"/>
        </w:rPr>
        <w:t xml:space="preserve">A </w:t>
      </w:r>
      <w:r>
        <w:rPr>
          <w:rFonts w:ascii="Times New Roman" w:hAnsi="Times New Roman" w:cs="Times New Roman"/>
        </w:rPr>
        <w:t>member</w:t>
      </w:r>
      <w:r w:rsidRPr="003F029A">
        <w:rPr>
          <w:rFonts w:ascii="Times New Roman" w:hAnsi="Times New Roman" w:cs="Times New Roman"/>
        </w:rPr>
        <w:t xml:space="preserve"> </w:t>
      </w:r>
      <w:r w:rsidR="004279EB">
        <w:rPr>
          <w:rFonts w:ascii="Times New Roman" w:hAnsi="Times New Roman" w:cs="Times New Roman"/>
        </w:rPr>
        <w:t xml:space="preserve">of the Chapter </w:t>
      </w:r>
      <w:r w:rsidRPr="003F029A">
        <w:rPr>
          <w:rFonts w:ascii="Times New Roman" w:hAnsi="Times New Roman" w:cs="Times New Roman"/>
        </w:rPr>
        <w:t>must declare any interest (direct or indirect)</w:t>
      </w:r>
      <w:r w:rsidR="004279EB">
        <w:rPr>
          <w:rFonts w:ascii="Times New Roman" w:hAnsi="Times New Roman" w:cs="Times New Roman"/>
        </w:rPr>
        <w:t>—</w:t>
      </w:r>
    </w:p>
    <w:p w14:paraId="623ADF0D" w14:textId="54E89C4C" w:rsidR="00F66FCF" w:rsidRPr="006A4A4E" w:rsidRDefault="00F66FCF">
      <w:pPr>
        <w:pStyle w:val="ListParagraph"/>
        <w:numPr>
          <w:ilvl w:val="0"/>
          <w:numId w:val="11"/>
        </w:numPr>
        <w:contextualSpacing w:val="0"/>
        <w:jc w:val="both"/>
        <w:rPr>
          <w:rFonts w:ascii="Times New Roman" w:hAnsi="Times New Roman" w:cs="Times New Roman"/>
        </w:rPr>
      </w:pPr>
      <w:r w:rsidRPr="006A4A4E">
        <w:rPr>
          <w:rFonts w:ascii="Times New Roman" w:hAnsi="Times New Roman" w:cs="Times New Roman"/>
        </w:rPr>
        <w:t>which the member may have in a proposed transaction or arrangement with the Chapter, or</w:t>
      </w:r>
    </w:p>
    <w:p w14:paraId="7AC0E759" w14:textId="63C99CE9" w:rsidR="00F66FCF" w:rsidRPr="006A4A4E" w:rsidRDefault="00F66FCF">
      <w:pPr>
        <w:pStyle w:val="ListParagraph"/>
        <w:numPr>
          <w:ilvl w:val="0"/>
          <w:numId w:val="11"/>
        </w:numPr>
        <w:contextualSpacing w:val="0"/>
        <w:jc w:val="both"/>
        <w:rPr>
          <w:rFonts w:ascii="Times New Roman" w:hAnsi="Times New Roman" w:cs="Times New Roman"/>
        </w:rPr>
      </w:pPr>
      <w:r w:rsidRPr="006A4A4E">
        <w:rPr>
          <w:rFonts w:ascii="Times New Roman" w:hAnsi="Times New Roman" w:cs="Times New Roman"/>
        </w:rPr>
        <w:t>which the member may have in a transaction or arrangement with the Chapter but which the member has not already declared.</w:t>
      </w:r>
    </w:p>
    <w:p w14:paraId="7BCDE9AE" w14:textId="09B50085" w:rsidR="00010818" w:rsidRDefault="00F66FCF">
      <w:pPr>
        <w:ind w:left="113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E86FC4">
        <w:rPr>
          <w:rFonts w:ascii="Times New Roman" w:hAnsi="Times New Roman" w:cs="Times New Roman"/>
        </w:rPr>
        <w:t>If a conflict arises for a member of the Chapter out of an interest of the kind referred to in paragraph (3) or because the member owes a duty of loyalty to another person, body or organisation, the other members of the Chapter may authorise the conflict if</w:t>
      </w:r>
      <w:r w:rsidR="00010818">
        <w:rPr>
          <w:rFonts w:ascii="Times New Roman" w:hAnsi="Times New Roman" w:cs="Times New Roman"/>
        </w:rPr>
        <w:t xml:space="preserve"> they agree that doing so </w:t>
      </w:r>
      <w:r w:rsidR="00DF3C16">
        <w:rPr>
          <w:rFonts w:ascii="Times New Roman" w:hAnsi="Times New Roman" w:cs="Times New Roman"/>
        </w:rPr>
        <w:t xml:space="preserve">is </w:t>
      </w:r>
      <w:r w:rsidR="00010818">
        <w:rPr>
          <w:rFonts w:ascii="Times New Roman" w:hAnsi="Times New Roman" w:cs="Times New Roman"/>
        </w:rPr>
        <w:t>in the best interests of the Chapter.</w:t>
      </w:r>
    </w:p>
    <w:p w14:paraId="5CECE9FA" w14:textId="787EB1F7" w:rsidR="00F66FCF" w:rsidRDefault="00010818">
      <w:pPr>
        <w:ind w:left="113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Where a conflict is authorised under paragraph (4), the member in question is not entitled to attend, and does not count as part of the quorum or vote at any part of, a meeting at which there </w:t>
      </w:r>
      <w:r w:rsidR="00E05323">
        <w:rPr>
          <w:rFonts w:ascii="Times New Roman" w:hAnsi="Times New Roman" w:cs="Times New Roman"/>
        </w:rPr>
        <w:t>is discussion about the conflict or the proposed or actual transaction or arrangement giving rise to it.</w:t>
      </w:r>
    </w:p>
    <w:p w14:paraId="490ACD1B" w14:textId="1A1D5756" w:rsidR="00F66FCF" w:rsidRDefault="00F66FCF">
      <w:pPr>
        <w:jc w:val="both"/>
        <w:rPr>
          <w:rFonts w:ascii="Times New Roman" w:hAnsi="Times New Roman" w:cs="Times New Roman"/>
          <w:b/>
          <w:bCs/>
        </w:rPr>
      </w:pPr>
      <w:r>
        <w:rPr>
          <w:rFonts w:ascii="Times New Roman" w:hAnsi="Times New Roman" w:cs="Times New Roman"/>
          <w:b/>
          <w:bCs/>
        </w:rPr>
        <w:t>Functions</w:t>
      </w:r>
    </w:p>
    <w:p w14:paraId="7D4F26F4" w14:textId="2E467547" w:rsidR="00F66FCF" w:rsidRDefault="00D82E38">
      <w:pPr>
        <w:tabs>
          <w:tab w:val="left" w:pos="567"/>
        </w:tabs>
        <w:ind w:left="1130" w:hanging="1130"/>
        <w:jc w:val="both"/>
        <w:rPr>
          <w:rFonts w:ascii="Times New Roman" w:hAnsi="Times New Roman" w:cs="Times New Roman"/>
        </w:rPr>
      </w:pPr>
      <w:r>
        <w:rPr>
          <w:rFonts w:ascii="Times New Roman" w:hAnsi="Times New Roman" w:cs="Times New Roman"/>
          <w:b/>
          <w:bCs/>
        </w:rPr>
        <w:t>9.</w:t>
      </w:r>
      <w:r w:rsidR="00A41556">
        <w:rPr>
          <w:rFonts w:ascii="Times New Roman" w:hAnsi="Times New Roman" w:cs="Times New Roman"/>
          <w:b/>
          <w:bCs/>
        </w:rPr>
        <w:tab/>
      </w:r>
      <w:r w:rsidR="00A41556">
        <w:rPr>
          <w:rFonts w:ascii="Times New Roman" w:hAnsi="Times New Roman" w:cs="Times New Roman"/>
        </w:rPr>
        <w:t>(1)</w:t>
      </w:r>
      <w:r>
        <w:rPr>
          <w:rFonts w:ascii="Times New Roman" w:hAnsi="Times New Roman" w:cs="Times New Roman"/>
        </w:rPr>
        <w:tab/>
      </w:r>
      <w:r w:rsidR="00F66FCF" w:rsidRPr="00D82E38">
        <w:rPr>
          <w:rFonts w:ascii="Times New Roman" w:hAnsi="Times New Roman" w:cs="Times New Roman"/>
        </w:rPr>
        <w:tab/>
        <w:t>The Chapter must direct and oversee the administration of the affairs of the Cathedral; and</w:t>
      </w:r>
      <w:r w:rsidR="00A41556">
        <w:rPr>
          <w:rFonts w:ascii="Times New Roman" w:hAnsi="Times New Roman" w:cs="Times New Roman"/>
        </w:rPr>
        <w:t xml:space="preserve"> in performing that duty</w:t>
      </w:r>
      <w:r w:rsidR="00F66FCF">
        <w:rPr>
          <w:rFonts w:ascii="Times New Roman" w:hAnsi="Times New Roman" w:cs="Times New Roman"/>
        </w:rPr>
        <w:t>, the Chapter must in particular—</w:t>
      </w:r>
    </w:p>
    <w:p w14:paraId="004D9EE3" w14:textId="1B42D78D" w:rsidR="00F66FCF" w:rsidRPr="005F59B5" w:rsidRDefault="00F66FCF">
      <w:pPr>
        <w:pStyle w:val="ListParagraph"/>
        <w:numPr>
          <w:ilvl w:val="0"/>
          <w:numId w:val="12"/>
        </w:numPr>
        <w:contextualSpacing w:val="0"/>
        <w:jc w:val="both"/>
        <w:rPr>
          <w:rFonts w:ascii="Times New Roman" w:hAnsi="Times New Roman" w:cs="Times New Roman"/>
        </w:rPr>
      </w:pPr>
      <w:r w:rsidRPr="005F59B5">
        <w:rPr>
          <w:rFonts w:ascii="Times New Roman" w:hAnsi="Times New Roman" w:cs="Times New Roman"/>
        </w:rPr>
        <w:t xml:space="preserve">order the worship of the Cathedral and promote its </w:t>
      </w:r>
      <w:proofErr w:type="gramStart"/>
      <w:r w:rsidRPr="005F59B5">
        <w:rPr>
          <w:rFonts w:ascii="Times New Roman" w:hAnsi="Times New Roman" w:cs="Times New Roman"/>
        </w:rPr>
        <w:t>mission;</w:t>
      </w:r>
      <w:proofErr w:type="gramEnd"/>
    </w:p>
    <w:p w14:paraId="6E53F4A4" w14:textId="0C1F6AEC" w:rsidR="00F66FCF" w:rsidRPr="005F59B5" w:rsidRDefault="00F66FCF">
      <w:pPr>
        <w:pStyle w:val="ListParagraph"/>
        <w:numPr>
          <w:ilvl w:val="0"/>
          <w:numId w:val="12"/>
        </w:numPr>
        <w:contextualSpacing w:val="0"/>
        <w:jc w:val="both"/>
        <w:rPr>
          <w:rFonts w:ascii="Times New Roman" w:hAnsi="Times New Roman" w:cs="Times New Roman"/>
        </w:rPr>
      </w:pPr>
      <w:r w:rsidRPr="005F59B5">
        <w:rPr>
          <w:rFonts w:ascii="Times New Roman" w:hAnsi="Times New Roman" w:cs="Times New Roman"/>
        </w:rPr>
        <w:t xml:space="preserve">formulate, after consulting the </w:t>
      </w:r>
      <w:proofErr w:type="gramStart"/>
      <w:r w:rsidRPr="005F59B5">
        <w:rPr>
          <w:rFonts w:ascii="Times New Roman" w:hAnsi="Times New Roman" w:cs="Times New Roman"/>
        </w:rPr>
        <w:t>Bishop</w:t>
      </w:r>
      <w:proofErr w:type="gramEnd"/>
      <w:r w:rsidRPr="005F59B5">
        <w:rPr>
          <w:rFonts w:ascii="Times New Roman" w:hAnsi="Times New Roman" w:cs="Times New Roman"/>
        </w:rPr>
        <w:t>, proposals relating to the general direction and mission of the Cathedral;</w:t>
      </w:r>
    </w:p>
    <w:p w14:paraId="2C55A904" w14:textId="736EB577" w:rsidR="00F66FCF" w:rsidRPr="005F59B5" w:rsidRDefault="00F66FCF">
      <w:pPr>
        <w:pStyle w:val="ListParagraph"/>
        <w:numPr>
          <w:ilvl w:val="0"/>
          <w:numId w:val="12"/>
        </w:numPr>
        <w:contextualSpacing w:val="0"/>
        <w:jc w:val="both"/>
        <w:rPr>
          <w:rFonts w:ascii="Times New Roman" w:hAnsi="Times New Roman" w:cs="Times New Roman"/>
        </w:rPr>
      </w:pPr>
      <w:r w:rsidRPr="005F59B5">
        <w:rPr>
          <w:rFonts w:ascii="Times New Roman" w:hAnsi="Times New Roman" w:cs="Times New Roman"/>
        </w:rPr>
        <w:lastRenderedPageBreak/>
        <w:t xml:space="preserve">prepare an annual budget for the </w:t>
      </w:r>
      <w:proofErr w:type="gramStart"/>
      <w:r w:rsidRPr="005F59B5">
        <w:rPr>
          <w:rFonts w:ascii="Times New Roman" w:hAnsi="Times New Roman" w:cs="Times New Roman"/>
        </w:rPr>
        <w:t>Chapter;</w:t>
      </w:r>
      <w:proofErr w:type="gramEnd"/>
    </w:p>
    <w:p w14:paraId="79347B75" w14:textId="31D256A5" w:rsidR="00F66FCF" w:rsidRPr="005F59B5" w:rsidRDefault="00F66FCF">
      <w:pPr>
        <w:pStyle w:val="ListParagraph"/>
        <w:numPr>
          <w:ilvl w:val="0"/>
          <w:numId w:val="12"/>
        </w:numPr>
        <w:contextualSpacing w:val="0"/>
        <w:jc w:val="both"/>
        <w:rPr>
          <w:rFonts w:ascii="Times New Roman" w:hAnsi="Times New Roman" w:cs="Times New Roman"/>
        </w:rPr>
      </w:pPr>
      <w:r w:rsidRPr="005F59B5">
        <w:rPr>
          <w:rFonts w:ascii="Times New Roman" w:hAnsi="Times New Roman" w:cs="Times New Roman"/>
        </w:rPr>
        <w:t xml:space="preserve">prepare an annual report for the Chapter and annual accounts for audit and subsequent </w:t>
      </w:r>
      <w:proofErr w:type="gramStart"/>
      <w:r w:rsidRPr="005F59B5">
        <w:rPr>
          <w:rFonts w:ascii="Times New Roman" w:hAnsi="Times New Roman" w:cs="Times New Roman"/>
        </w:rPr>
        <w:t>approval;</w:t>
      </w:r>
      <w:proofErr w:type="gramEnd"/>
    </w:p>
    <w:p w14:paraId="403D73A0" w14:textId="0AEF4940" w:rsidR="00F66FCF" w:rsidRPr="005F59B5" w:rsidRDefault="00F66FCF">
      <w:pPr>
        <w:pStyle w:val="ListParagraph"/>
        <w:numPr>
          <w:ilvl w:val="0"/>
          <w:numId w:val="12"/>
        </w:numPr>
        <w:contextualSpacing w:val="0"/>
        <w:jc w:val="both"/>
        <w:rPr>
          <w:rFonts w:ascii="Times New Roman" w:hAnsi="Times New Roman" w:cs="Times New Roman"/>
        </w:rPr>
      </w:pPr>
      <w:r w:rsidRPr="005F59B5">
        <w:rPr>
          <w:rFonts w:ascii="Times New Roman" w:hAnsi="Times New Roman" w:cs="Times New Roman"/>
        </w:rPr>
        <w:t xml:space="preserve">keep under review this Constitution and the </w:t>
      </w:r>
      <w:proofErr w:type="gramStart"/>
      <w:r w:rsidRPr="005F59B5">
        <w:rPr>
          <w:rFonts w:ascii="Times New Roman" w:hAnsi="Times New Roman" w:cs="Times New Roman"/>
        </w:rPr>
        <w:t>Statutes;</w:t>
      </w:r>
      <w:proofErr w:type="gramEnd"/>
    </w:p>
    <w:p w14:paraId="18D9C816" w14:textId="46CE4C45" w:rsidR="00F66FCF" w:rsidRPr="005F59B5" w:rsidRDefault="00F66FCF">
      <w:pPr>
        <w:pStyle w:val="ListParagraph"/>
        <w:numPr>
          <w:ilvl w:val="0"/>
          <w:numId w:val="12"/>
        </w:numPr>
        <w:contextualSpacing w:val="0"/>
        <w:jc w:val="both"/>
        <w:rPr>
          <w:rFonts w:ascii="Times New Roman" w:hAnsi="Times New Roman" w:cs="Times New Roman"/>
        </w:rPr>
      </w:pPr>
      <w:r w:rsidRPr="005F59B5">
        <w:rPr>
          <w:rFonts w:ascii="Times New Roman" w:hAnsi="Times New Roman" w:cs="Times New Roman"/>
        </w:rPr>
        <w:t>manage the property which is vested in the Chapter and the income a</w:t>
      </w:r>
      <w:r w:rsidR="00472258">
        <w:rPr>
          <w:rFonts w:ascii="Times New Roman" w:hAnsi="Times New Roman" w:cs="Times New Roman"/>
        </w:rPr>
        <w:t>ccru</w:t>
      </w:r>
      <w:r w:rsidRPr="005F59B5">
        <w:rPr>
          <w:rFonts w:ascii="Times New Roman" w:hAnsi="Times New Roman" w:cs="Times New Roman"/>
        </w:rPr>
        <w:t>ing from it and</w:t>
      </w:r>
      <w:proofErr w:type="gramStart"/>
      <w:r w:rsidRPr="005F59B5">
        <w:rPr>
          <w:rFonts w:ascii="Times New Roman" w:hAnsi="Times New Roman" w:cs="Times New Roman"/>
        </w:rPr>
        <w:t>, in particular, ensure</w:t>
      </w:r>
      <w:proofErr w:type="gramEnd"/>
      <w:r w:rsidRPr="005F59B5">
        <w:rPr>
          <w:rFonts w:ascii="Times New Roman" w:hAnsi="Times New Roman" w:cs="Times New Roman"/>
        </w:rPr>
        <w:t xml:space="preserve"> that any necessary repairs and maintenance in respect of the Cathedral and its contents and other buildings and monuments are carried out.</w:t>
      </w:r>
    </w:p>
    <w:p w14:paraId="05BD1107" w14:textId="4037897D" w:rsidR="00CF1EF8" w:rsidRDefault="00CF1EF8">
      <w:pPr>
        <w:ind w:left="113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The Chapter must, within ten months of the end of its financial year, send a copy of its accounts and annual report to the Church Commissioners, the </w:t>
      </w:r>
      <w:proofErr w:type="gramStart"/>
      <w:r>
        <w:rPr>
          <w:rFonts w:ascii="Times New Roman" w:hAnsi="Times New Roman" w:cs="Times New Roman"/>
        </w:rPr>
        <w:t>Bishop</w:t>
      </w:r>
      <w:proofErr w:type="gramEnd"/>
      <w:r>
        <w:rPr>
          <w:rFonts w:ascii="Times New Roman" w:hAnsi="Times New Roman" w:cs="Times New Roman"/>
        </w:rPr>
        <w:t xml:space="preserve"> and the Charity Commission.</w:t>
      </w:r>
    </w:p>
    <w:p w14:paraId="24F042AA" w14:textId="0C762C40" w:rsidR="00CF1EF8" w:rsidRDefault="00CF1EF8">
      <w:pPr>
        <w:ind w:left="113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The Chapter has the powers relating to investment and other uses of money which are set out in section 24 of the Measure.</w:t>
      </w:r>
    </w:p>
    <w:p w14:paraId="2C8C3EA3" w14:textId="5ED5723D" w:rsidR="00CF1EF8" w:rsidRDefault="00CF1EF8">
      <w:pPr>
        <w:ind w:left="113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The Chapter is not permitted to use the power conferred by section 292B of the Charities Act 2011 (social investment power)</w:t>
      </w:r>
      <w:r w:rsidR="00B13D38">
        <w:rPr>
          <w:rStyle w:val="FootnoteReference"/>
          <w:rFonts w:ascii="Times New Roman" w:hAnsi="Times New Roman" w:cs="Times New Roman"/>
        </w:rPr>
        <w:footnoteReference w:id="19"/>
      </w:r>
      <w:r>
        <w:rPr>
          <w:rFonts w:ascii="Times New Roman" w:hAnsi="Times New Roman" w:cs="Times New Roman"/>
        </w:rPr>
        <w:t>.</w:t>
      </w:r>
    </w:p>
    <w:p w14:paraId="11079227" w14:textId="6B7E4AFB" w:rsidR="004279EB" w:rsidRDefault="004279EB">
      <w:pPr>
        <w:jc w:val="both"/>
        <w:rPr>
          <w:rFonts w:ascii="Times New Roman" w:hAnsi="Times New Roman" w:cs="Times New Roman"/>
          <w:b/>
          <w:bCs/>
        </w:rPr>
      </w:pPr>
      <w:r>
        <w:rPr>
          <w:rFonts w:ascii="Times New Roman" w:hAnsi="Times New Roman" w:cs="Times New Roman"/>
          <w:b/>
          <w:bCs/>
        </w:rPr>
        <w:t>Statutes</w:t>
      </w:r>
    </w:p>
    <w:p w14:paraId="670F727F" w14:textId="3AF8621D" w:rsidR="004279EB" w:rsidRPr="00D82E38" w:rsidRDefault="00D82E38" w:rsidP="00FC70BA">
      <w:pPr>
        <w:ind w:left="0" w:firstLine="0"/>
        <w:jc w:val="both"/>
        <w:rPr>
          <w:rFonts w:ascii="Times New Roman" w:hAnsi="Times New Roman" w:cs="Times New Roman"/>
        </w:rPr>
      </w:pPr>
      <w:r>
        <w:rPr>
          <w:rFonts w:ascii="Times New Roman" w:hAnsi="Times New Roman" w:cs="Times New Roman"/>
          <w:b/>
          <w:bCs/>
        </w:rPr>
        <w:t>10.</w:t>
      </w:r>
      <w:r>
        <w:rPr>
          <w:rFonts w:ascii="Times New Roman" w:hAnsi="Times New Roman" w:cs="Times New Roman"/>
        </w:rPr>
        <w:tab/>
      </w:r>
      <w:r w:rsidR="004279EB" w:rsidRPr="00D82E38">
        <w:rPr>
          <w:rFonts w:ascii="Times New Roman" w:hAnsi="Times New Roman" w:cs="Times New Roman"/>
        </w:rPr>
        <w:t>(1)</w:t>
      </w:r>
      <w:r w:rsidR="004279EB" w:rsidRPr="00D82E38">
        <w:rPr>
          <w:rFonts w:ascii="Times New Roman" w:hAnsi="Times New Roman" w:cs="Times New Roman"/>
        </w:rPr>
        <w:tab/>
        <w:t>The Statutes of the Chapter provide for the good government of the Cathedral.</w:t>
      </w:r>
    </w:p>
    <w:p w14:paraId="0A1AD82A" w14:textId="67FA8976" w:rsidR="004279EB" w:rsidRPr="004279EB" w:rsidRDefault="004402BB" w:rsidP="00FC70BA">
      <w:pPr>
        <w:ind w:left="113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The </w:t>
      </w:r>
      <w:r w:rsidR="004279EB">
        <w:rPr>
          <w:rFonts w:ascii="Times New Roman" w:hAnsi="Times New Roman" w:cs="Times New Roman"/>
        </w:rPr>
        <w:t>provisions in the Statutes must be consistent with the Measure and with this Constitution.</w:t>
      </w:r>
    </w:p>
    <w:p w14:paraId="09FEB0AB" w14:textId="6D52C6C3" w:rsidR="004279EB" w:rsidRDefault="004279EB" w:rsidP="0083207D">
      <w:pPr>
        <w:jc w:val="both"/>
        <w:rPr>
          <w:rFonts w:ascii="Times New Roman" w:hAnsi="Times New Roman" w:cs="Times New Roman"/>
        </w:rPr>
      </w:pPr>
      <w:r>
        <w:rPr>
          <w:rFonts w:ascii="Times New Roman" w:hAnsi="Times New Roman" w:cs="Times New Roman"/>
          <w:b/>
          <w:bCs/>
        </w:rPr>
        <w:t>Safeguarding</w:t>
      </w:r>
    </w:p>
    <w:p w14:paraId="70C5BB72" w14:textId="5E26EEDA" w:rsidR="004279EB" w:rsidRDefault="004402BB">
      <w:pPr>
        <w:tabs>
          <w:tab w:val="left" w:pos="567"/>
        </w:tabs>
        <w:ind w:left="1134" w:hanging="1134"/>
        <w:jc w:val="both"/>
        <w:rPr>
          <w:rFonts w:ascii="Times New Roman" w:hAnsi="Times New Roman" w:cs="Times New Roman"/>
        </w:rPr>
      </w:pPr>
      <w:r>
        <w:rPr>
          <w:rFonts w:ascii="Times New Roman" w:hAnsi="Times New Roman" w:cs="Times New Roman"/>
          <w:b/>
          <w:bCs/>
        </w:rPr>
        <w:t>11.</w:t>
      </w:r>
      <w:r w:rsidR="004279EB" w:rsidRPr="004402BB">
        <w:rPr>
          <w:rFonts w:ascii="Times New Roman" w:hAnsi="Times New Roman" w:cs="Times New Roman"/>
        </w:rPr>
        <w:tab/>
      </w:r>
      <w:r>
        <w:rPr>
          <w:rFonts w:ascii="Times New Roman" w:hAnsi="Times New Roman" w:cs="Times New Roman"/>
        </w:rPr>
        <w:t>(1)</w:t>
      </w:r>
      <w:r>
        <w:rPr>
          <w:rFonts w:ascii="Times New Roman" w:hAnsi="Times New Roman" w:cs="Times New Roman"/>
        </w:rPr>
        <w:tab/>
      </w:r>
      <w:r w:rsidR="004279EB" w:rsidRPr="004402BB">
        <w:rPr>
          <w:rFonts w:ascii="Times New Roman" w:hAnsi="Times New Roman" w:cs="Times New Roman"/>
        </w:rPr>
        <w:t xml:space="preserve">The Bishop has power under section 37 of the Measure to suspend a member of the Chapter on grounds </w:t>
      </w:r>
      <w:r w:rsidR="00AD15FC">
        <w:rPr>
          <w:rFonts w:ascii="Times New Roman" w:hAnsi="Times New Roman" w:cs="Times New Roman"/>
        </w:rPr>
        <w:t>relating to the safeguarding of children and vulnerable adults.</w:t>
      </w:r>
    </w:p>
    <w:p w14:paraId="5C60F1A8" w14:textId="167289FF" w:rsidR="004402BB" w:rsidRDefault="004402BB">
      <w:pPr>
        <w:tabs>
          <w:tab w:val="left" w:pos="567"/>
        </w:tabs>
        <w:ind w:left="1134" w:hanging="1134"/>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(2)</w:t>
      </w:r>
      <w:r>
        <w:rPr>
          <w:rFonts w:ascii="Times New Roman" w:hAnsi="Times New Roman" w:cs="Times New Roman"/>
        </w:rPr>
        <w:tab/>
      </w:r>
      <w:r w:rsidR="00AD15FC">
        <w:rPr>
          <w:rFonts w:ascii="Times New Roman" w:hAnsi="Times New Roman" w:cs="Times New Roman"/>
        </w:rPr>
        <w:t>A person who is suspended under section 37 of the Measure has a right of appeal under section 38 of the Measure against the suspension.</w:t>
      </w:r>
    </w:p>
    <w:p w14:paraId="41D02B8C" w14:textId="08700D0A" w:rsidR="00DF706D" w:rsidRPr="00DF706D" w:rsidRDefault="00AD15FC" w:rsidP="00934B23">
      <w:pPr>
        <w:tabs>
          <w:tab w:val="left" w:pos="567"/>
        </w:tabs>
        <w:ind w:left="1134" w:hanging="1134"/>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sidR="00FA0BBB">
        <w:rPr>
          <w:rFonts w:ascii="Times New Roman" w:hAnsi="Times New Roman" w:cs="Times New Roman"/>
        </w:rPr>
        <w:t xml:space="preserve">For so long as </w:t>
      </w:r>
      <w:r w:rsidR="00DF706D" w:rsidRPr="00DF706D">
        <w:rPr>
          <w:rFonts w:ascii="Times New Roman" w:hAnsi="Times New Roman" w:cs="Times New Roman"/>
        </w:rPr>
        <w:t>section 5 of the Safeguarding and Clergy Discipline Measure 2016</w:t>
      </w:r>
      <w:r w:rsidR="003228E7">
        <w:rPr>
          <w:rStyle w:val="FootnoteReference"/>
          <w:rFonts w:ascii="Times New Roman" w:hAnsi="Times New Roman" w:cs="Times New Roman"/>
        </w:rPr>
        <w:footnoteReference w:id="20"/>
      </w:r>
      <w:r w:rsidR="00DF706D" w:rsidRPr="00DF706D">
        <w:rPr>
          <w:rFonts w:ascii="Times New Roman" w:hAnsi="Times New Roman" w:cs="Times New Roman"/>
        </w:rPr>
        <w:t xml:space="preserve"> </w:t>
      </w:r>
      <w:r w:rsidR="003C7B33">
        <w:rPr>
          <w:rFonts w:ascii="Times New Roman" w:hAnsi="Times New Roman" w:cs="Times New Roman"/>
        </w:rPr>
        <w:t xml:space="preserve">remains in force </w:t>
      </w:r>
      <w:r w:rsidR="003C7B33" w:rsidRPr="00434C0B">
        <w:rPr>
          <w:rFonts w:ascii="Times New Roman" w:hAnsi="Times New Roman" w:cs="Times New Roman"/>
        </w:rPr>
        <w:t xml:space="preserve">for the purposes of any guidance issued by the House of Bishops on matters relating to the safeguarding of children and vulnerable adults, the </w:t>
      </w:r>
      <w:r w:rsidR="003C7B33">
        <w:rPr>
          <w:rFonts w:ascii="Times New Roman" w:hAnsi="Times New Roman" w:cs="Times New Roman"/>
        </w:rPr>
        <w:t>Chapter</w:t>
      </w:r>
      <w:r w:rsidR="003C7B33" w:rsidRPr="00F424A1">
        <w:rPr>
          <w:rFonts w:ascii="Times New Roman" w:hAnsi="Times New Roman" w:cs="Times New Roman"/>
        </w:rPr>
        <w:t xml:space="preserve"> is required by that section</w:t>
      </w:r>
      <w:r w:rsidR="003C7B33" w:rsidRPr="00434C0B">
        <w:rPr>
          <w:rFonts w:ascii="Times New Roman" w:hAnsi="Times New Roman" w:cs="Times New Roman"/>
          <w:b/>
          <w:bCs/>
        </w:rPr>
        <w:t xml:space="preserve"> </w:t>
      </w:r>
      <w:r w:rsidR="00DF706D" w:rsidRPr="00DF706D">
        <w:rPr>
          <w:rFonts w:ascii="Times New Roman" w:hAnsi="Times New Roman" w:cs="Times New Roman"/>
        </w:rPr>
        <w:t xml:space="preserve">to have due regard to </w:t>
      </w:r>
      <w:r w:rsidR="00796DC4">
        <w:rPr>
          <w:rFonts w:ascii="Times New Roman" w:hAnsi="Times New Roman" w:cs="Times New Roman"/>
        </w:rPr>
        <w:t xml:space="preserve">that </w:t>
      </w:r>
      <w:r w:rsidR="00DF706D" w:rsidRPr="00DF706D">
        <w:rPr>
          <w:rFonts w:ascii="Times New Roman" w:hAnsi="Times New Roman" w:cs="Times New Roman"/>
        </w:rPr>
        <w:t>guidance.</w:t>
      </w:r>
    </w:p>
    <w:p w14:paraId="4324C78A" w14:textId="12C7BB2A" w:rsidR="00AD15FC" w:rsidRDefault="00DF706D">
      <w:pPr>
        <w:tabs>
          <w:tab w:val="left" w:pos="567"/>
        </w:tabs>
        <w:ind w:left="1134" w:hanging="1134"/>
        <w:jc w:val="both"/>
        <w:rPr>
          <w:rFonts w:ascii="Times New Roman" w:hAnsi="Times New Roman" w:cs="Times New Roman"/>
        </w:rPr>
      </w:pPr>
      <w:r w:rsidRPr="00DF706D">
        <w:rPr>
          <w:rFonts w:ascii="Times New Roman" w:hAnsi="Times New Roman" w:cs="Times New Roman"/>
        </w:rPr>
        <w:t xml:space="preserve"> </w:t>
      </w:r>
      <w:r>
        <w:rPr>
          <w:rFonts w:ascii="Times New Roman" w:hAnsi="Times New Roman" w:cs="Times New Roman"/>
        </w:rPr>
        <w:tab/>
      </w:r>
      <w:r w:rsidR="00FA0BBB">
        <w:rPr>
          <w:rFonts w:ascii="Times New Roman" w:hAnsi="Times New Roman" w:cs="Times New Roman"/>
        </w:rPr>
        <w:t>(4)</w:t>
      </w:r>
      <w:r w:rsidR="00934B23">
        <w:rPr>
          <w:rFonts w:ascii="Times New Roman" w:hAnsi="Times New Roman" w:cs="Times New Roman"/>
        </w:rPr>
        <w:t xml:space="preserve"> </w:t>
      </w:r>
      <w:r w:rsidR="00934B23">
        <w:rPr>
          <w:rFonts w:ascii="Times New Roman" w:hAnsi="Times New Roman" w:cs="Times New Roman"/>
        </w:rPr>
        <w:tab/>
      </w:r>
      <w:r w:rsidRPr="00DF706D">
        <w:rPr>
          <w:rFonts w:ascii="Times New Roman" w:hAnsi="Times New Roman" w:cs="Times New Roman"/>
        </w:rPr>
        <w:t>The Chapter is required by section 5A of the Safeguarding and Clergy Discipline Measure 2016</w:t>
      </w:r>
      <w:r w:rsidR="003228E7">
        <w:rPr>
          <w:rStyle w:val="FootnoteReference"/>
          <w:rFonts w:ascii="Times New Roman" w:hAnsi="Times New Roman" w:cs="Times New Roman"/>
        </w:rPr>
        <w:footnoteReference w:id="21"/>
      </w:r>
      <w:r w:rsidRPr="00DF706D">
        <w:rPr>
          <w:rFonts w:ascii="Times New Roman" w:hAnsi="Times New Roman" w:cs="Times New Roman"/>
        </w:rPr>
        <w:t xml:space="preserve"> to comply with requirements imposed on it by the code of practice issued by the House of Bishops on safeguarding children and vulnerable adults.</w:t>
      </w:r>
      <w:r w:rsidR="00341A66">
        <w:rPr>
          <w:rStyle w:val="FootnoteReference"/>
          <w:rFonts w:ascii="Times New Roman" w:hAnsi="Times New Roman" w:cs="Times New Roman"/>
        </w:rPr>
        <w:footnoteReference w:id="22"/>
      </w:r>
    </w:p>
    <w:p w14:paraId="2CB41B9C" w14:textId="7537958D" w:rsidR="00AD15FC" w:rsidRPr="004402BB" w:rsidRDefault="00AD15FC">
      <w:pPr>
        <w:tabs>
          <w:tab w:val="left" w:pos="567"/>
        </w:tabs>
        <w:ind w:left="1134" w:hanging="1134"/>
        <w:jc w:val="both"/>
        <w:rPr>
          <w:rFonts w:ascii="Times New Roman" w:hAnsi="Times New Roman" w:cs="Times New Roman"/>
        </w:rPr>
      </w:pPr>
      <w:r>
        <w:rPr>
          <w:rFonts w:ascii="Times New Roman" w:hAnsi="Times New Roman" w:cs="Times New Roman"/>
        </w:rPr>
        <w:tab/>
        <w:t>(</w:t>
      </w:r>
      <w:r w:rsidR="00FA0BBB">
        <w:rPr>
          <w:rFonts w:ascii="Times New Roman" w:hAnsi="Times New Roman" w:cs="Times New Roman"/>
        </w:rPr>
        <w:t>5</w:t>
      </w:r>
      <w:r>
        <w:rPr>
          <w:rFonts w:ascii="Times New Roman" w:hAnsi="Times New Roman" w:cs="Times New Roman"/>
        </w:rPr>
        <w:t>)</w:t>
      </w:r>
      <w:r>
        <w:rPr>
          <w:rFonts w:ascii="Times New Roman" w:hAnsi="Times New Roman" w:cs="Times New Roman"/>
        </w:rPr>
        <w:tab/>
        <w:t>The Dean has the responsibilities referred to in Article 18(2)(f)</w:t>
      </w:r>
      <w:r w:rsidR="007C60C5">
        <w:rPr>
          <w:rFonts w:ascii="Times New Roman" w:hAnsi="Times New Roman" w:cs="Times New Roman"/>
        </w:rPr>
        <w:t xml:space="preserve"> below</w:t>
      </w:r>
      <w:r>
        <w:rPr>
          <w:rFonts w:ascii="Times New Roman" w:hAnsi="Times New Roman" w:cs="Times New Roman"/>
        </w:rPr>
        <w:t xml:space="preserve"> in relation to the safeguarding of children and vulnerable adults.</w:t>
      </w:r>
    </w:p>
    <w:p w14:paraId="7E30064D" w14:textId="1E254CC0" w:rsidR="00CF1EF8" w:rsidRDefault="00CF1EF8">
      <w:pPr>
        <w:jc w:val="both"/>
        <w:rPr>
          <w:rFonts w:ascii="Times New Roman" w:hAnsi="Times New Roman" w:cs="Times New Roman"/>
          <w:b/>
          <w:bCs/>
        </w:rPr>
      </w:pPr>
      <w:r>
        <w:rPr>
          <w:rFonts w:ascii="Times New Roman" w:hAnsi="Times New Roman" w:cs="Times New Roman"/>
          <w:b/>
          <w:bCs/>
        </w:rPr>
        <w:t>Chapter meetings</w:t>
      </w:r>
    </w:p>
    <w:p w14:paraId="4EBAC2B4" w14:textId="0D4EA8D3" w:rsidR="00CF1EF8" w:rsidRPr="00AD15FC" w:rsidRDefault="00AD15FC">
      <w:pPr>
        <w:ind w:left="0" w:firstLine="0"/>
        <w:jc w:val="both"/>
        <w:rPr>
          <w:rFonts w:ascii="Times New Roman" w:hAnsi="Times New Roman" w:cs="Times New Roman"/>
          <w:b/>
          <w:bCs/>
        </w:rPr>
      </w:pPr>
      <w:r>
        <w:rPr>
          <w:rFonts w:ascii="Times New Roman" w:hAnsi="Times New Roman" w:cs="Times New Roman"/>
          <w:b/>
          <w:bCs/>
        </w:rPr>
        <w:t>12.</w:t>
      </w:r>
      <w:r w:rsidR="00CF1EF8" w:rsidRPr="00AD15FC">
        <w:rPr>
          <w:rFonts w:ascii="Times New Roman" w:hAnsi="Times New Roman" w:cs="Times New Roman"/>
        </w:rPr>
        <w:tab/>
      </w:r>
      <w:r w:rsidR="00616693">
        <w:rPr>
          <w:rFonts w:ascii="Times New Roman" w:hAnsi="Times New Roman" w:cs="Times New Roman"/>
        </w:rPr>
        <w:t>(1)</w:t>
      </w:r>
      <w:r>
        <w:rPr>
          <w:rFonts w:ascii="Times New Roman" w:hAnsi="Times New Roman" w:cs="Times New Roman"/>
        </w:rPr>
        <w:tab/>
      </w:r>
      <w:r w:rsidR="00CF1EF8" w:rsidRPr="00AD15FC">
        <w:rPr>
          <w:rFonts w:ascii="Times New Roman" w:hAnsi="Times New Roman" w:cs="Times New Roman"/>
        </w:rPr>
        <w:t>Meetings of the Chapter are to be chaired by—</w:t>
      </w:r>
    </w:p>
    <w:p w14:paraId="1781AB8D" w14:textId="7661B08E" w:rsidR="00CF1EF8" w:rsidRPr="00593794" w:rsidRDefault="00CF1EF8">
      <w:pPr>
        <w:pStyle w:val="ListParagraph"/>
        <w:numPr>
          <w:ilvl w:val="0"/>
          <w:numId w:val="13"/>
        </w:numPr>
        <w:contextualSpacing w:val="0"/>
        <w:jc w:val="both"/>
        <w:rPr>
          <w:rFonts w:ascii="Times New Roman" w:hAnsi="Times New Roman" w:cs="Times New Roman"/>
          <w:b/>
          <w:bCs/>
        </w:rPr>
      </w:pPr>
      <w:r w:rsidRPr="00593794">
        <w:rPr>
          <w:rFonts w:ascii="Times New Roman" w:hAnsi="Times New Roman" w:cs="Times New Roman"/>
        </w:rPr>
        <w:t>the Dean, or</w:t>
      </w:r>
    </w:p>
    <w:p w14:paraId="1CBF3338" w14:textId="0D626875" w:rsidR="00CF1EF8" w:rsidRPr="00593794" w:rsidRDefault="00CF1EF8">
      <w:pPr>
        <w:pStyle w:val="ListParagraph"/>
        <w:numPr>
          <w:ilvl w:val="0"/>
          <w:numId w:val="13"/>
        </w:numPr>
        <w:contextualSpacing w:val="0"/>
        <w:jc w:val="both"/>
        <w:rPr>
          <w:rFonts w:ascii="Times New Roman" w:hAnsi="Times New Roman" w:cs="Times New Roman"/>
          <w:b/>
          <w:bCs/>
        </w:rPr>
      </w:pPr>
      <w:r w:rsidRPr="00593794">
        <w:rPr>
          <w:rFonts w:ascii="Times New Roman" w:hAnsi="Times New Roman" w:cs="Times New Roman"/>
        </w:rPr>
        <w:t>if the Dean is absent, the senior non-executive member, or</w:t>
      </w:r>
    </w:p>
    <w:p w14:paraId="134E1537" w14:textId="1BB8FF49" w:rsidR="00CF1EF8" w:rsidRPr="00593794" w:rsidRDefault="00CF1EF8">
      <w:pPr>
        <w:pStyle w:val="ListParagraph"/>
        <w:numPr>
          <w:ilvl w:val="0"/>
          <w:numId w:val="13"/>
        </w:numPr>
        <w:contextualSpacing w:val="0"/>
        <w:jc w:val="both"/>
        <w:rPr>
          <w:rFonts w:ascii="Times New Roman" w:hAnsi="Times New Roman" w:cs="Times New Roman"/>
          <w:b/>
          <w:bCs/>
        </w:rPr>
      </w:pPr>
      <w:r w:rsidRPr="00593794">
        <w:rPr>
          <w:rFonts w:ascii="Times New Roman" w:hAnsi="Times New Roman" w:cs="Times New Roman"/>
        </w:rPr>
        <w:lastRenderedPageBreak/>
        <w:t>if the Dean and the senior non-executive member are absent, a non-executive member who has been chosen by the members of the Chapter.</w:t>
      </w:r>
    </w:p>
    <w:p w14:paraId="23265250" w14:textId="7954EDCF" w:rsidR="00CF1EF8" w:rsidRDefault="00CF1EF8">
      <w:pPr>
        <w:ind w:left="113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But the senior non-executive member is not entitled to chair a meeting of the Chapter if a person appointed as interim dean is carrying out functions of the Dean (unless that person is himself or herself absent).</w:t>
      </w:r>
    </w:p>
    <w:p w14:paraId="4A341350" w14:textId="6B7FFEFE" w:rsidR="00CF1EF8" w:rsidRDefault="00CF1EF8">
      <w:pPr>
        <w:ind w:left="113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The Chapter must hold </w:t>
      </w:r>
      <w:r w:rsidR="00954E7A">
        <w:rPr>
          <w:rFonts w:ascii="Times New Roman" w:hAnsi="Times New Roman" w:cs="Times New Roman"/>
        </w:rPr>
        <w:t>[</w:t>
      </w:r>
      <w:proofErr w:type="gramStart"/>
      <w:r>
        <w:rPr>
          <w:rFonts w:ascii="Times New Roman" w:hAnsi="Times New Roman" w:cs="Times New Roman"/>
        </w:rPr>
        <w:t>a sufficient number of</w:t>
      </w:r>
      <w:proofErr w:type="gramEnd"/>
      <w:r w:rsidR="00954E7A">
        <w:rPr>
          <w:rFonts w:ascii="Times New Roman" w:hAnsi="Times New Roman" w:cs="Times New Roman"/>
        </w:rPr>
        <w:t>]</w:t>
      </w:r>
      <w:r>
        <w:rPr>
          <w:rFonts w:ascii="Times New Roman" w:hAnsi="Times New Roman" w:cs="Times New Roman"/>
        </w:rPr>
        <w:t xml:space="preserve"> </w:t>
      </w:r>
      <w:r w:rsidR="00954E7A">
        <w:rPr>
          <w:rFonts w:ascii="Times New Roman" w:hAnsi="Times New Roman" w:cs="Times New Roman"/>
        </w:rPr>
        <w:t>[at least [ ]]</w:t>
      </w:r>
      <w:r w:rsidR="00954E7A" w:rsidRPr="00954E7A">
        <w:rPr>
          <w:rStyle w:val="FootnoteReference"/>
          <w:rFonts w:ascii="Times New Roman" w:hAnsi="Times New Roman" w:cs="Times New Roman"/>
        </w:rPr>
        <w:t xml:space="preserve"> </w:t>
      </w:r>
      <w:r w:rsidR="00954E7A">
        <w:rPr>
          <w:rStyle w:val="FootnoteReference"/>
          <w:rFonts w:ascii="Times New Roman" w:hAnsi="Times New Roman" w:cs="Times New Roman"/>
        </w:rPr>
        <w:footnoteReference w:id="23"/>
      </w:r>
      <w:r w:rsidR="00954E7A">
        <w:rPr>
          <w:rFonts w:ascii="Times New Roman" w:hAnsi="Times New Roman" w:cs="Times New Roman"/>
        </w:rPr>
        <w:t xml:space="preserve"> </w:t>
      </w:r>
      <w:r>
        <w:rPr>
          <w:rFonts w:ascii="Times New Roman" w:hAnsi="Times New Roman" w:cs="Times New Roman"/>
        </w:rPr>
        <w:t>meetings in each financial year to enable the efficient transaction of its business.</w:t>
      </w:r>
    </w:p>
    <w:p w14:paraId="6C8DB0E2" w14:textId="325B7AAD" w:rsidR="00CF1EF8" w:rsidRDefault="00CF1EF8">
      <w:pPr>
        <w:ind w:left="113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E86FC4">
        <w:rPr>
          <w:rFonts w:ascii="Times New Roman" w:hAnsi="Times New Roman" w:cs="Times New Roman"/>
        </w:rPr>
        <w:t>The Dean</w:t>
      </w:r>
      <w:r w:rsidR="00465B27">
        <w:rPr>
          <w:rFonts w:ascii="Times New Roman" w:hAnsi="Times New Roman" w:cs="Times New Roman"/>
        </w:rPr>
        <w:t>, [</w:t>
      </w:r>
      <w:r w:rsidR="00954E7A">
        <w:rPr>
          <w:rFonts w:ascii="Times New Roman" w:hAnsi="Times New Roman" w:cs="Times New Roman"/>
        </w:rPr>
        <w:t>the senior non-executive member</w:t>
      </w:r>
      <w:r w:rsidR="00465B27">
        <w:rPr>
          <w:rFonts w:ascii="Times New Roman" w:hAnsi="Times New Roman" w:cs="Times New Roman"/>
        </w:rPr>
        <w:t xml:space="preserve"> or]</w:t>
      </w:r>
      <w:r w:rsidRPr="00E86FC4">
        <w:rPr>
          <w:rFonts w:ascii="Times New Roman" w:hAnsi="Times New Roman" w:cs="Times New Roman"/>
        </w:rPr>
        <w:t xml:space="preserve"> </w:t>
      </w:r>
      <w:r w:rsidR="00465B27">
        <w:rPr>
          <w:rFonts w:ascii="Times New Roman" w:hAnsi="Times New Roman" w:cs="Times New Roman"/>
        </w:rPr>
        <w:t>[</w:t>
      </w:r>
      <w:proofErr w:type="gramStart"/>
      <w:r w:rsidR="00103E0D">
        <w:rPr>
          <w:rFonts w:ascii="Times New Roman" w:hAnsi="Times New Roman" w:cs="Times New Roman"/>
        </w:rPr>
        <w:t>[ ]</w:t>
      </w:r>
      <w:proofErr w:type="gramEnd"/>
      <w:r w:rsidR="00103E0D">
        <w:rPr>
          <w:rStyle w:val="FootnoteReference"/>
          <w:rFonts w:ascii="Times New Roman" w:hAnsi="Times New Roman" w:cs="Times New Roman"/>
        </w:rPr>
        <w:footnoteReference w:id="24"/>
      </w:r>
      <w:r w:rsidRPr="00E86FC4">
        <w:rPr>
          <w:rFonts w:ascii="Times New Roman" w:hAnsi="Times New Roman" w:cs="Times New Roman"/>
        </w:rPr>
        <w:t xml:space="preserve"> other members of the Chapter</w:t>
      </w:r>
      <w:r w:rsidR="00E05323">
        <w:rPr>
          <w:rFonts w:ascii="Times New Roman" w:hAnsi="Times New Roman" w:cs="Times New Roman"/>
        </w:rPr>
        <w:t>]</w:t>
      </w:r>
      <w:r w:rsidR="00465B27">
        <w:rPr>
          <w:rStyle w:val="FootnoteReference"/>
          <w:rFonts w:ascii="Times New Roman" w:hAnsi="Times New Roman" w:cs="Times New Roman"/>
        </w:rPr>
        <w:footnoteReference w:id="25"/>
      </w:r>
      <w:r w:rsidRPr="00E86FC4">
        <w:rPr>
          <w:rFonts w:ascii="Times New Roman" w:hAnsi="Times New Roman" w:cs="Times New Roman"/>
        </w:rPr>
        <w:t xml:space="preserve"> may at any time call a meeting of the Chapter by giving </w:t>
      </w:r>
      <w:r w:rsidR="00E05323">
        <w:rPr>
          <w:rFonts w:ascii="Times New Roman" w:hAnsi="Times New Roman" w:cs="Times New Roman"/>
        </w:rPr>
        <w:t xml:space="preserve">written </w:t>
      </w:r>
      <w:r w:rsidRPr="00E86FC4">
        <w:rPr>
          <w:rFonts w:ascii="Times New Roman" w:hAnsi="Times New Roman" w:cs="Times New Roman"/>
        </w:rPr>
        <w:t>notice of the meeting to each member of the Chapter and to the chief officers.</w:t>
      </w:r>
    </w:p>
    <w:p w14:paraId="50D551AC" w14:textId="00F859B2" w:rsidR="00CF1EF8" w:rsidRDefault="00CF1EF8">
      <w:pPr>
        <w:ind w:left="113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E86FC4">
        <w:rPr>
          <w:rFonts w:ascii="Times New Roman" w:hAnsi="Times New Roman" w:cs="Times New Roman"/>
        </w:rPr>
        <w:t xml:space="preserve">Notice under paragraph (4) must be given at least </w:t>
      </w:r>
      <w:proofErr w:type="gramStart"/>
      <w:r w:rsidRPr="00E86FC4">
        <w:rPr>
          <w:rFonts w:ascii="Times New Roman" w:hAnsi="Times New Roman" w:cs="Times New Roman"/>
        </w:rPr>
        <w:t xml:space="preserve">[  </w:t>
      </w:r>
      <w:r w:rsidR="005128D8">
        <w:rPr>
          <w:rFonts w:ascii="Times New Roman" w:hAnsi="Times New Roman" w:cs="Times New Roman"/>
        </w:rPr>
        <w:t>]</w:t>
      </w:r>
      <w:proofErr w:type="gramEnd"/>
      <w:r w:rsidRPr="00E86FC4">
        <w:rPr>
          <w:rStyle w:val="FootnoteReference"/>
          <w:rFonts w:ascii="Times New Roman" w:hAnsi="Times New Roman" w:cs="Times New Roman"/>
        </w:rPr>
        <w:footnoteReference w:id="26"/>
      </w:r>
      <w:r w:rsidRPr="00E86FC4">
        <w:rPr>
          <w:rFonts w:ascii="Times New Roman" w:hAnsi="Times New Roman" w:cs="Times New Roman"/>
        </w:rPr>
        <w:t xml:space="preserve"> days before the day on which the meeting is due to be held unless—</w:t>
      </w:r>
    </w:p>
    <w:p w14:paraId="25D7AFFF" w14:textId="2D5BAEDA" w:rsidR="00CF1EF8" w:rsidRPr="00593794" w:rsidRDefault="00CF1EF8">
      <w:pPr>
        <w:pStyle w:val="ListParagraph"/>
        <w:numPr>
          <w:ilvl w:val="0"/>
          <w:numId w:val="14"/>
        </w:numPr>
        <w:contextualSpacing w:val="0"/>
        <w:jc w:val="both"/>
        <w:rPr>
          <w:rFonts w:ascii="Times New Roman" w:hAnsi="Times New Roman" w:cs="Times New Roman"/>
        </w:rPr>
      </w:pPr>
      <w:r w:rsidRPr="00593794">
        <w:rPr>
          <w:rFonts w:ascii="Times New Roman" w:hAnsi="Times New Roman" w:cs="Times New Roman"/>
        </w:rPr>
        <w:t>each member of the Chapter agrees to waive that requirement for the meeting concerned, or</w:t>
      </w:r>
    </w:p>
    <w:p w14:paraId="314FAB27" w14:textId="3AFD8256" w:rsidR="00CF1EF8" w:rsidRPr="00593794" w:rsidRDefault="00CF1EF8">
      <w:pPr>
        <w:pStyle w:val="ListParagraph"/>
        <w:numPr>
          <w:ilvl w:val="0"/>
          <w:numId w:val="14"/>
        </w:numPr>
        <w:contextualSpacing w:val="0"/>
        <w:jc w:val="both"/>
        <w:rPr>
          <w:rFonts w:ascii="Times New Roman" w:hAnsi="Times New Roman" w:cs="Times New Roman"/>
        </w:rPr>
      </w:pPr>
      <w:r w:rsidRPr="00593794">
        <w:rPr>
          <w:rFonts w:ascii="Times New Roman" w:hAnsi="Times New Roman" w:cs="Times New Roman"/>
        </w:rPr>
        <w:t>urgent circumstances justify a shorter period of notice.</w:t>
      </w:r>
    </w:p>
    <w:p w14:paraId="2A7E0026" w14:textId="17ADD80C" w:rsidR="00CF1EF8" w:rsidRDefault="00CF1EF8">
      <w:pPr>
        <w:ind w:left="1134"/>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E86FC4">
        <w:rPr>
          <w:rFonts w:ascii="Times New Roman" w:hAnsi="Times New Roman" w:cs="Times New Roman"/>
        </w:rPr>
        <w:t>Where a member of the Chapter participates in a meeting of the Chapter by means of a conference call or other facility which enables everyone taking part in the meeting to hear each other, the participation by that member in that way is to be treated as being present at the meeting; and the member is accordingly to be counted for the purpose of working out whether there is a quorum and is entitled to vote at the meeting.</w:t>
      </w:r>
    </w:p>
    <w:p w14:paraId="0345FDAF" w14:textId="3BB868DA" w:rsidR="00CF1EF8" w:rsidRDefault="00CF1EF8">
      <w:pPr>
        <w:ind w:left="1134"/>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E86FC4">
        <w:rPr>
          <w:rFonts w:ascii="Times New Roman" w:hAnsi="Times New Roman" w:cs="Times New Roman"/>
        </w:rPr>
        <w:t xml:space="preserve">Where there is a meeting of the Chapter at which one or </w:t>
      </w:r>
      <w:r>
        <w:rPr>
          <w:rFonts w:ascii="Times New Roman" w:hAnsi="Times New Roman" w:cs="Times New Roman"/>
        </w:rPr>
        <w:t xml:space="preserve">more </w:t>
      </w:r>
      <w:r w:rsidRPr="00E86FC4">
        <w:rPr>
          <w:rFonts w:ascii="Times New Roman" w:hAnsi="Times New Roman" w:cs="Times New Roman"/>
        </w:rPr>
        <w:t>members are present in the way described in paragraph (6), the meeting is to be documented as being held—</w:t>
      </w:r>
    </w:p>
    <w:p w14:paraId="2C9B44DE" w14:textId="521FF14A" w:rsidR="00CF1EF8" w:rsidRPr="00593794" w:rsidRDefault="00CF1EF8">
      <w:pPr>
        <w:pStyle w:val="ListParagraph"/>
        <w:numPr>
          <w:ilvl w:val="0"/>
          <w:numId w:val="15"/>
        </w:numPr>
        <w:contextualSpacing w:val="0"/>
        <w:jc w:val="both"/>
        <w:rPr>
          <w:rFonts w:ascii="Times New Roman" w:hAnsi="Times New Roman" w:cs="Times New Roman"/>
        </w:rPr>
      </w:pPr>
      <w:r w:rsidRPr="00593794">
        <w:rPr>
          <w:rFonts w:ascii="Times New Roman" w:hAnsi="Times New Roman" w:cs="Times New Roman"/>
        </w:rPr>
        <w:t>at the place at which there is the largest number of members present (including in the way described in paragraph (6)) or,</w:t>
      </w:r>
    </w:p>
    <w:p w14:paraId="2E788D02" w14:textId="5EBB1E0F" w:rsidR="00CF1EF8" w:rsidRPr="00593794" w:rsidRDefault="00CF1EF8">
      <w:pPr>
        <w:pStyle w:val="ListParagraph"/>
        <w:numPr>
          <w:ilvl w:val="0"/>
          <w:numId w:val="15"/>
        </w:numPr>
        <w:contextualSpacing w:val="0"/>
        <w:jc w:val="both"/>
        <w:rPr>
          <w:rFonts w:ascii="Times New Roman" w:hAnsi="Times New Roman" w:cs="Times New Roman"/>
        </w:rPr>
      </w:pPr>
      <w:r w:rsidRPr="00593794">
        <w:rPr>
          <w:rFonts w:ascii="Times New Roman" w:hAnsi="Times New Roman" w:cs="Times New Roman"/>
        </w:rPr>
        <w:t>if there is no one place which meets that description, at the place at which the chair of the meeting is present.</w:t>
      </w:r>
    </w:p>
    <w:p w14:paraId="4B7D1E62" w14:textId="5A6DCC7C" w:rsidR="00CF1EF8" w:rsidRDefault="00CF1EF8">
      <w:pPr>
        <w:ind w:left="1134"/>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E86FC4">
        <w:rPr>
          <w:rFonts w:ascii="Times New Roman" w:hAnsi="Times New Roman" w:cs="Times New Roman"/>
        </w:rPr>
        <w:t xml:space="preserve">The quorum of the Chapter is </w:t>
      </w:r>
      <w:proofErr w:type="gramStart"/>
      <w:r w:rsidRPr="00E86FC4">
        <w:rPr>
          <w:rFonts w:ascii="Times New Roman" w:hAnsi="Times New Roman" w:cs="Times New Roman"/>
        </w:rPr>
        <w:t>[ ]</w:t>
      </w:r>
      <w:proofErr w:type="gramEnd"/>
      <w:r w:rsidRPr="00E86FC4">
        <w:rPr>
          <w:rStyle w:val="FootnoteReference"/>
          <w:rFonts w:ascii="Times New Roman" w:hAnsi="Times New Roman" w:cs="Times New Roman"/>
        </w:rPr>
        <w:footnoteReference w:id="27"/>
      </w:r>
      <w:r w:rsidRPr="00E86FC4">
        <w:rPr>
          <w:rFonts w:ascii="Times New Roman" w:hAnsi="Times New Roman" w:cs="Times New Roman"/>
        </w:rPr>
        <w:t xml:space="preserve"> members</w:t>
      </w:r>
      <w:r w:rsidR="00103E0D">
        <w:rPr>
          <w:rFonts w:ascii="Times New Roman" w:hAnsi="Times New Roman" w:cs="Times New Roman"/>
        </w:rPr>
        <w:t xml:space="preserve"> </w:t>
      </w:r>
      <w:r w:rsidR="005C2B89">
        <w:rPr>
          <w:rFonts w:ascii="Times New Roman" w:hAnsi="Times New Roman" w:cs="Times New Roman"/>
        </w:rPr>
        <w:t>[</w:t>
      </w:r>
      <w:r w:rsidR="00103E0D">
        <w:rPr>
          <w:rFonts w:ascii="Times New Roman" w:hAnsi="Times New Roman" w:cs="Times New Roman"/>
        </w:rPr>
        <w:t>and must include at least one executive member and at least one non-executive member</w:t>
      </w:r>
      <w:r w:rsidR="005C2B89">
        <w:rPr>
          <w:rStyle w:val="FootnoteReference"/>
          <w:rFonts w:ascii="Times New Roman" w:hAnsi="Times New Roman" w:cs="Times New Roman"/>
        </w:rPr>
        <w:footnoteReference w:id="28"/>
      </w:r>
      <w:r w:rsidR="005C2B89">
        <w:rPr>
          <w:rFonts w:ascii="Times New Roman" w:hAnsi="Times New Roman" w:cs="Times New Roman"/>
        </w:rPr>
        <w:t>]</w:t>
      </w:r>
      <w:r w:rsidR="00103E0D">
        <w:rPr>
          <w:rFonts w:ascii="Times New Roman" w:hAnsi="Times New Roman" w:cs="Times New Roman"/>
        </w:rPr>
        <w:t>.</w:t>
      </w:r>
    </w:p>
    <w:p w14:paraId="0397DF76" w14:textId="121D6C88" w:rsidR="00CF1EF8" w:rsidRDefault="00CF1EF8">
      <w:pPr>
        <w:ind w:left="1134"/>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E86FC4">
        <w:rPr>
          <w:rFonts w:ascii="Times New Roman" w:hAnsi="Times New Roman" w:cs="Times New Roman"/>
        </w:rPr>
        <w:t>A decision at any meeting is to be taken by a majority vote of members present at the meeting (including in the way described in paragraph (6)).</w:t>
      </w:r>
    </w:p>
    <w:p w14:paraId="0DD95BC0" w14:textId="391D7384" w:rsidR="00CF1EF8" w:rsidRDefault="00CF1EF8">
      <w:pPr>
        <w:ind w:left="1134"/>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If there is a tied vote at a meeting of the Chapter being chaired by the Dean, the Dean has a second, casting vote.</w:t>
      </w:r>
    </w:p>
    <w:p w14:paraId="692DC17B" w14:textId="2F371385" w:rsidR="00E77A38" w:rsidRPr="008C1702" w:rsidRDefault="00CF1EF8" w:rsidP="008C1702">
      <w:pPr>
        <w:ind w:left="1134"/>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The chief officers must attend each meeting of the Chapter</w:t>
      </w:r>
      <w:r w:rsidR="00CF213E">
        <w:rPr>
          <w:rFonts w:ascii="Times New Roman" w:hAnsi="Times New Roman" w:cs="Times New Roman"/>
        </w:rPr>
        <w:t xml:space="preserve"> unless the Chapter considers that there are circumstances which justify excluding or excusing either or </w:t>
      </w:r>
      <w:proofErr w:type="gramStart"/>
      <w:r w:rsidR="00CF213E">
        <w:rPr>
          <w:rFonts w:ascii="Times New Roman" w:hAnsi="Times New Roman" w:cs="Times New Roman"/>
        </w:rPr>
        <w:t>both of the chief</w:t>
      </w:r>
      <w:proofErr w:type="gramEnd"/>
      <w:r w:rsidR="00CF213E">
        <w:rPr>
          <w:rFonts w:ascii="Times New Roman" w:hAnsi="Times New Roman" w:cs="Times New Roman"/>
        </w:rPr>
        <w:t xml:space="preserve"> </w:t>
      </w:r>
      <w:r w:rsidR="00CF213E">
        <w:rPr>
          <w:rFonts w:ascii="Times New Roman" w:hAnsi="Times New Roman" w:cs="Times New Roman"/>
        </w:rPr>
        <w:lastRenderedPageBreak/>
        <w:t>officers from the whole or part of the meeting; and a chief officer, when attending the whole or part of a meeting of the Chapter</w:t>
      </w:r>
      <w:r>
        <w:rPr>
          <w:rFonts w:ascii="Times New Roman" w:hAnsi="Times New Roman" w:cs="Times New Roman"/>
        </w:rPr>
        <w:t>, may speak but may not vote.</w:t>
      </w:r>
    </w:p>
    <w:p w14:paraId="330550DA" w14:textId="5DB44E53" w:rsidR="00CF1EF8" w:rsidRDefault="00CF213E" w:rsidP="00FC70BA">
      <w:pPr>
        <w:jc w:val="both"/>
        <w:rPr>
          <w:rFonts w:ascii="Times New Roman" w:hAnsi="Times New Roman" w:cs="Times New Roman"/>
          <w:b/>
          <w:bCs/>
        </w:rPr>
      </w:pPr>
      <w:r>
        <w:rPr>
          <w:rFonts w:ascii="Times New Roman" w:hAnsi="Times New Roman" w:cs="Times New Roman"/>
          <w:b/>
          <w:bCs/>
        </w:rPr>
        <w:t>D</w:t>
      </w:r>
      <w:r w:rsidR="00CF1EF8">
        <w:rPr>
          <w:rFonts w:ascii="Times New Roman" w:hAnsi="Times New Roman" w:cs="Times New Roman"/>
          <w:b/>
          <w:bCs/>
        </w:rPr>
        <w:t>ecisions without a meeting</w:t>
      </w:r>
    </w:p>
    <w:p w14:paraId="042217D8" w14:textId="12E221C6" w:rsidR="00457C52" w:rsidRDefault="009340B7" w:rsidP="00B4715D">
      <w:pPr>
        <w:tabs>
          <w:tab w:val="left" w:pos="567"/>
        </w:tabs>
        <w:ind w:left="1130" w:hanging="1130"/>
        <w:jc w:val="both"/>
        <w:rPr>
          <w:rFonts w:ascii="Times New Roman" w:hAnsi="Times New Roman" w:cs="Times New Roman"/>
          <w:sz w:val="23"/>
          <w:szCs w:val="23"/>
        </w:rPr>
      </w:pPr>
      <w:r>
        <w:rPr>
          <w:rFonts w:ascii="Times New Roman" w:hAnsi="Times New Roman" w:cs="Times New Roman"/>
          <w:b/>
          <w:bCs/>
        </w:rPr>
        <w:t>13</w:t>
      </w:r>
      <w:r>
        <w:rPr>
          <w:rFonts w:ascii="Times New Roman" w:hAnsi="Times New Roman" w:cs="Times New Roman"/>
        </w:rPr>
        <w:t>.</w:t>
      </w:r>
      <w:r w:rsidR="005128D8">
        <w:rPr>
          <w:rFonts w:ascii="Times New Roman" w:hAnsi="Times New Roman" w:cs="Times New Roman"/>
        </w:rPr>
        <w:tab/>
        <w:t>(1)</w:t>
      </w:r>
      <w:r>
        <w:rPr>
          <w:rFonts w:ascii="Times New Roman" w:hAnsi="Times New Roman" w:cs="Times New Roman"/>
        </w:rPr>
        <w:tab/>
      </w:r>
      <w:r w:rsidR="005128D8">
        <w:rPr>
          <w:rFonts w:ascii="Times New Roman" w:hAnsi="Times New Roman" w:cs="Times New Roman"/>
        </w:rPr>
        <w:tab/>
      </w:r>
      <w:r w:rsidR="00457C52" w:rsidRPr="009340B7">
        <w:rPr>
          <w:rFonts w:ascii="Times New Roman" w:hAnsi="Times New Roman" w:cs="Times New Roman"/>
        </w:rPr>
        <w:t>A</w:t>
      </w:r>
      <w:r w:rsidR="00457C52" w:rsidRPr="009340B7">
        <w:rPr>
          <w:rFonts w:ascii="Times New Roman" w:hAnsi="Times New Roman" w:cs="Times New Roman"/>
          <w:sz w:val="23"/>
          <w:szCs w:val="23"/>
        </w:rPr>
        <w:t xml:space="preserve"> resolution in writing signed by a majority of the members of the Chapter is as valid</w:t>
      </w:r>
      <w:r w:rsidR="005128D8">
        <w:rPr>
          <w:rFonts w:ascii="Times New Roman" w:hAnsi="Times New Roman" w:cs="Times New Roman"/>
          <w:sz w:val="23"/>
          <w:szCs w:val="23"/>
        </w:rPr>
        <w:t xml:space="preserve"> and effect</w:t>
      </w:r>
      <w:r w:rsidR="003963B7">
        <w:rPr>
          <w:rFonts w:ascii="Times New Roman" w:hAnsi="Times New Roman" w:cs="Times New Roman"/>
          <w:sz w:val="23"/>
          <w:szCs w:val="23"/>
        </w:rPr>
        <w:t>ive</w:t>
      </w:r>
      <w:r w:rsidR="005128D8">
        <w:rPr>
          <w:rFonts w:ascii="Times New Roman" w:hAnsi="Times New Roman" w:cs="Times New Roman"/>
          <w:sz w:val="23"/>
          <w:szCs w:val="23"/>
        </w:rPr>
        <w:t xml:space="preserve"> as if it had been </w:t>
      </w:r>
      <w:r w:rsidR="00457C52" w:rsidRPr="0037422A">
        <w:rPr>
          <w:rFonts w:ascii="Times New Roman" w:hAnsi="Times New Roman" w:cs="Times New Roman"/>
          <w:sz w:val="23"/>
          <w:szCs w:val="23"/>
        </w:rPr>
        <w:t xml:space="preserve">passed at </w:t>
      </w:r>
      <w:r w:rsidR="00457C52">
        <w:rPr>
          <w:rFonts w:ascii="Times New Roman" w:hAnsi="Times New Roman" w:cs="Times New Roman"/>
          <w:sz w:val="23"/>
          <w:szCs w:val="23"/>
        </w:rPr>
        <w:t>a m</w:t>
      </w:r>
      <w:r w:rsidR="00457C52" w:rsidRPr="0037422A">
        <w:rPr>
          <w:rFonts w:ascii="Times New Roman" w:hAnsi="Times New Roman" w:cs="Times New Roman"/>
          <w:sz w:val="23"/>
          <w:szCs w:val="23"/>
        </w:rPr>
        <w:t xml:space="preserve">eeting </w:t>
      </w:r>
      <w:r w:rsidR="00457C52">
        <w:rPr>
          <w:rFonts w:ascii="Times New Roman" w:hAnsi="Times New Roman" w:cs="Times New Roman"/>
          <w:sz w:val="23"/>
          <w:szCs w:val="23"/>
        </w:rPr>
        <w:t xml:space="preserve">of the Chapter </w:t>
      </w:r>
      <w:r w:rsidR="00457C52" w:rsidRPr="0037422A">
        <w:rPr>
          <w:rFonts w:ascii="Times New Roman" w:hAnsi="Times New Roman" w:cs="Times New Roman"/>
          <w:sz w:val="23"/>
          <w:szCs w:val="23"/>
        </w:rPr>
        <w:t xml:space="preserve">duly convened and </w:t>
      </w:r>
      <w:r w:rsidR="00457C52">
        <w:rPr>
          <w:rFonts w:ascii="Times New Roman" w:hAnsi="Times New Roman" w:cs="Times New Roman"/>
          <w:sz w:val="23"/>
          <w:szCs w:val="23"/>
        </w:rPr>
        <w:t>held</w:t>
      </w:r>
      <w:r w:rsidR="00457C52" w:rsidRPr="0037422A">
        <w:rPr>
          <w:rFonts w:ascii="Times New Roman" w:hAnsi="Times New Roman" w:cs="Times New Roman"/>
          <w:sz w:val="23"/>
          <w:szCs w:val="23"/>
        </w:rPr>
        <w:t>.</w:t>
      </w:r>
    </w:p>
    <w:p w14:paraId="4C073909" w14:textId="74A48E85" w:rsidR="00457C52" w:rsidRDefault="00457C52">
      <w:pPr>
        <w:jc w:val="both"/>
        <w:rPr>
          <w:rFonts w:ascii="Times New Roman" w:hAnsi="Times New Roman" w:cs="Times New Roman"/>
          <w:sz w:val="23"/>
          <w:szCs w:val="23"/>
        </w:rPr>
      </w:pPr>
      <w:r>
        <w:rPr>
          <w:rFonts w:ascii="Times New Roman" w:hAnsi="Times New Roman" w:cs="Times New Roman"/>
          <w:b/>
          <w:bCs/>
        </w:rPr>
        <w:tab/>
      </w:r>
      <w:r>
        <w:rPr>
          <w:rFonts w:ascii="Times New Roman" w:hAnsi="Times New Roman" w:cs="Times New Roman"/>
        </w:rPr>
        <w:t>(2)</w:t>
      </w:r>
      <w:r>
        <w:rPr>
          <w:rFonts w:ascii="Times New Roman" w:hAnsi="Times New Roman" w:cs="Times New Roman"/>
        </w:rPr>
        <w:tab/>
      </w:r>
      <w:r w:rsidRPr="0037422A">
        <w:rPr>
          <w:rFonts w:ascii="Times New Roman" w:hAnsi="Times New Roman" w:cs="Times New Roman"/>
          <w:sz w:val="23"/>
          <w:szCs w:val="23"/>
        </w:rPr>
        <w:t xml:space="preserve">A member </w:t>
      </w:r>
      <w:r>
        <w:rPr>
          <w:rFonts w:ascii="Times New Roman" w:hAnsi="Times New Roman" w:cs="Times New Roman"/>
          <w:sz w:val="23"/>
          <w:szCs w:val="23"/>
        </w:rPr>
        <w:t xml:space="preserve">of the Chapter may </w:t>
      </w:r>
      <w:r w:rsidRPr="0037422A">
        <w:rPr>
          <w:rFonts w:ascii="Times New Roman" w:hAnsi="Times New Roman" w:cs="Times New Roman"/>
          <w:sz w:val="23"/>
          <w:szCs w:val="23"/>
        </w:rPr>
        <w:t>signif</w:t>
      </w:r>
      <w:r>
        <w:rPr>
          <w:rFonts w:ascii="Times New Roman" w:hAnsi="Times New Roman" w:cs="Times New Roman"/>
          <w:sz w:val="23"/>
          <w:szCs w:val="23"/>
        </w:rPr>
        <w:t>y</w:t>
      </w:r>
      <w:r w:rsidRPr="0037422A">
        <w:rPr>
          <w:rFonts w:ascii="Times New Roman" w:hAnsi="Times New Roman" w:cs="Times New Roman"/>
          <w:sz w:val="23"/>
          <w:szCs w:val="23"/>
        </w:rPr>
        <w:t xml:space="preserve"> agreement to a proposed written resolution</w:t>
      </w:r>
      <w:r>
        <w:rPr>
          <w:rFonts w:ascii="Times New Roman" w:hAnsi="Times New Roman" w:cs="Times New Roman"/>
          <w:sz w:val="23"/>
          <w:szCs w:val="23"/>
        </w:rPr>
        <w:t>—</w:t>
      </w:r>
    </w:p>
    <w:p w14:paraId="67FC8258" w14:textId="7228F96F" w:rsidR="00457C52" w:rsidRPr="00B21CA3" w:rsidRDefault="00457C52">
      <w:pPr>
        <w:pStyle w:val="ListParagraph"/>
        <w:numPr>
          <w:ilvl w:val="0"/>
          <w:numId w:val="16"/>
        </w:numPr>
        <w:contextualSpacing w:val="0"/>
        <w:jc w:val="both"/>
        <w:rPr>
          <w:rFonts w:ascii="Times New Roman" w:hAnsi="Times New Roman" w:cs="Times New Roman"/>
        </w:rPr>
      </w:pPr>
      <w:r w:rsidRPr="00B21CA3">
        <w:rPr>
          <w:rFonts w:ascii="Times New Roman" w:hAnsi="Times New Roman" w:cs="Times New Roman"/>
        </w:rPr>
        <w:t xml:space="preserve">by </w:t>
      </w:r>
      <w:r w:rsidRPr="00B21CA3">
        <w:rPr>
          <w:rFonts w:ascii="Times New Roman" w:hAnsi="Times New Roman" w:cs="Times New Roman"/>
          <w:sz w:val="23"/>
          <w:szCs w:val="23"/>
        </w:rPr>
        <w:t>signing a hard copy,</w:t>
      </w:r>
    </w:p>
    <w:p w14:paraId="28F613C8" w14:textId="2F6EB33D" w:rsidR="00457C52" w:rsidRPr="00B21CA3" w:rsidRDefault="00457C52">
      <w:pPr>
        <w:pStyle w:val="ListParagraph"/>
        <w:numPr>
          <w:ilvl w:val="0"/>
          <w:numId w:val="16"/>
        </w:numPr>
        <w:contextualSpacing w:val="0"/>
        <w:jc w:val="both"/>
        <w:rPr>
          <w:rFonts w:ascii="Times New Roman" w:hAnsi="Times New Roman" w:cs="Times New Roman"/>
        </w:rPr>
      </w:pPr>
      <w:r w:rsidRPr="00B21CA3">
        <w:rPr>
          <w:rFonts w:ascii="Times New Roman" w:hAnsi="Times New Roman" w:cs="Times New Roman"/>
          <w:sz w:val="23"/>
          <w:szCs w:val="23"/>
        </w:rPr>
        <w:t>by email sent from the email address which the member usually uses in connection with the affairs of the Chapter, or</w:t>
      </w:r>
    </w:p>
    <w:p w14:paraId="5BE7BE7A" w14:textId="1A251E27" w:rsidR="00457C52" w:rsidRPr="00B21CA3" w:rsidRDefault="00457C52">
      <w:pPr>
        <w:pStyle w:val="ListParagraph"/>
        <w:numPr>
          <w:ilvl w:val="0"/>
          <w:numId w:val="16"/>
        </w:numPr>
        <w:contextualSpacing w:val="0"/>
        <w:jc w:val="both"/>
        <w:rPr>
          <w:rFonts w:ascii="Times New Roman" w:hAnsi="Times New Roman" w:cs="Times New Roman"/>
        </w:rPr>
      </w:pPr>
      <w:r w:rsidRPr="00B21CA3">
        <w:rPr>
          <w:rFonts w:ascii="Times New Roman" w:hAnsi="Times New Roman" w:cs="Times New Roman"/>
          <w:sz w:val="23"/>
          <w:szCs w:val="23"/>
        </w:rPr>
        <w:t>if the Chapter has approved the use of some other electronic means for this purpose, by that electronic means.</w:t>
      </w:r>
    </w:p>
    <w:p w14:paraId="1D027C10" w14:textId="7EC5B638" w:rsidR="00457C52" w:rsidRDefault="00457C52">
      <w:pPr>
        <w:ind w:left="1134"/>
        <w:jc w:val="both"/>
        <w:rPr>
          <w:rFonts w:ascii="Times New Roman" w:hAnsi="Times New Roman" w:cs="Times New Roman"/>
          <w:sz w:val="23"/>
          <w:szCs w:val="23"/>
        </w:rPr>
      </w:pPr>
      <w:r>
        <w:rPr>
          <w:rFonts w:ascii="Times New Roman" w:hAnsi="Times New Roman" w:cs="Times New Roman"/>
        </w:rPr>
        <w:t>(3)</w:t>
      </w:r>
      <w:r>
        <w:rPr>
          <w:rFonts w:ascii="Times New Roman" w:hAnsi="Times New Roman" w:cs="Times New Roman"/>
        </w:rPr>
        <w:tab/>
      </w:r>
      <w:r w:rsidRPr="007E28F1">
        <w:rPr>
          <w:rFonts w:ascii="Times New Roman" w:hAnsi="Times New Roman" w:cs="Times New Roman"/>
          <w:sz w:val="23"/>
          <w:szCs w:val="23"/>
        </w:rPr>
        <w:t>The Chapter is to be treated as taking a majority decision on a matter if a majority of the members indicate to each other by electronic means that they share a common view on the matter.</w:t>
      </w:r>
    </w:p>
    <w:p w14:paraId="01EC713E" w14:textId="6226C93B" w:rsidR="00457C52" w:rsidRDefault="00457C52">
      <w:pPr>
        <w:ind w:left="1134"/>
        <w:jc w:val="both"/>
        <w:rPr>
          <w:rFonts w:ascii="Times New Roman" w:hAnsi="Times New Roman" w:cs="Times New Roman"/>
          <w:sz w:val="23"/>
          <w:szCs w:val="23"/>
        </w:rPr>
      </w:pPr>
      <w:r>
        <w:rPr>
          <w:rFonts w:ascii="Times New Roman" w:hAnsi="Times New Roman" w:cs="Times New Roman"/>
          <w:sz w:val="23"/>
          <w:szCs w:val="23"/>
        </w:rPr>
        <w:t>(4)</w:t>
      </w:r>
      <w:r>
        <w:rPr>
          <w:rFonts w:ascii="Times New Roman" w:hAnsi="Times New Roman" w:cs="Times New Roman"/>
          <w:sz w:val="23"/>
          <w:szCs w:val="23"/>
        </w:rPr>
        <w:tab/>
      </w:r>
      <w:r w:rsidRPr="007E28F1">
        <w:rPr>
          <w:rFonts w:ascii="Times New Roman" w:hAnsi="Times New Roman" w:cs="Times New Roman"/>
          <w:sz w:val="23"/>
          <w:szCs w:val="23"/>
        </w:rPr>
        <w:t xml:space="preserve">A decision taken in the way described in paragraph (3) must be duly reported and </w:t>
      </w:r>
      <w:proofErr w:type="spellStart"/>
      <w:r w:rsidRPr="007E28F1">
        <w:rPr>
          <w:rFonts w:ascii="Times New Roman" w:hAnsi="Times New Roman" w:cs="Times New Roman"/>
          <w:sz w:val="23"/>
          <w:szCs w:val="23"/>
        </w:rPr>
        <w:t>minuted</w:t>
      </w:r>
      <w:proofErr w:type="spellEnd"/>
      <w:r w:rsidRPr="007E28F1">
        <w:rPr>
          <w:rFonts w:ascii="Times New Roman" w:hAnsi="Times New Roman" w:cs="Times New Roman"/>
          <w:sz w:val="23"/>
          <w:szCs w:val="23"/>
        </w:rPr>
        <w:t xml:space="preserve"> at the next meeting of the Chapter.</w:t>
      </w:r>
    </w:p>
    <w:p w14:paraId="0502C94F" w14:textId="17DC6913" w:rsidR="00457C52" w:rsidRDefault="00457C52">
      <w:pPr>
        <w:ind w:left="1134"/>
        <w:jc w:val="both"/>
        <w:rPr>
          <w:rFonts w:ascii="Times New Roman" w:hAnsi="Times New Roman" w:cs="Times New Roman"/>
          <w:sz w:val="23"/>
          <w:szCs w:val="23"/>
        </w:rPr>
      </w:pPr>
      <w:r>
        <w:rPr>
          <w:rFonts w:ascii="Times New Roman" w:hAnsi="Times New Roman" w:cs="Times New Roman"/>
          <w:sz w:val="23"/>
          <w:szCs w:val="23"/>
        </w:rPr>
        <w:t>(5)</w:t>
      </w:r>
      <w:r>
        <w:rPr>
          <w:rFonts w:ascii="Times New Roman" w:hAnsi="Times New Roman" w:cs="Times New Roman"/>
          <w:sz w:val="23"/>
          <w:szCs w:val="23"/>
        </w:rPr>
        <w:tab/>
      </w:r>
      <w:r w:rsidRPr="007E28F1">
        <w:rPr>
          <w:rFonts w:ascii="Times New Roman" w:hAnsi="Times New Roman" w:cs="Times New Roman"/>
          <w:sz w:val="23"/>
          <w:szCs w:val="23"/>
        </w:rPr>
        <w:t>A decision taken in the way described in paragraph (3) may (but need not) take the form of a written resolution passed in accordance with paragraph (1).</w:t>
      </w:r>
    </w:p>
    <w:p w14:paraId="7DB7BD83" w14:textId="7CC54834" w:rsidR="00457C52" w:rsidRDefault="00457C52">
      <w:pPr>
        <w:jc w:val="both"/>
        <w:rPr>
          <w:rFonts w:ascii="Times New Roman" w:hAnsi="Times New Roman" w:cs="Times New Roman"/>
          <w:b/>
          <w:bCs/>
          <w:sz w:val="23"/>
          <w:szCs w:val="23"/>
        </w:rPr>
      </w:pPr>
      <w:r>
        <w:rPr>
          <w:rFonts w:ascii="Times New Roman" w:hAnsi="Times New Roman" w:cs="Times New Roman"/>
          <w:b/>
          <w:bCs/>
          <w:sz w:val="23"/>
          <w:szCs w:val="23"/>
        </w:rPr>
        <w:t>Special Chapter meeting with Bishop</w:t>
      </w:r>
    </w:p>
    <w:p w14:paraId="376FFE1C" w14:textId="073ADC17" w:rsidR="00457C52" w:rsidRPr="009340B7" w:rsidRDefault="009340B7">
      <w:pPr>
        <w:ind w:left="0" w:firstLine="0"/>
        <w:jc w:val="both"/>
        <w:rPr>
          <w:rFonts w:ascii="Times New Roman" w:hAnsi="Times New Roman" w:cs="Times New Roman"/>
          <w:b/>
          <w:bCs/>
        </w:rPr>
      </w:pPr>
      <w:r>
        <w:rPr>
          <w:rFonts w:ascii="Times New Roman" w:hAnsi="Times New Roman" w:cs="Times New Roman"/>
          <w:b/>
          <w:bCs/>
        </w:rPr>
        <w:t>14</w:t>
      </w:r>
      <w:r>
        <w:rPr>
          <w:rFonts w:ascii="Times New Roman" w:hAnsi="Times New Roman" w:cs="Times New Roman"/>
        </w:rPr>
        <w:t>.</w:t>
      </w:r>
      <w:r>
        <w:rPr>
          <w:rFonts w:ascii="Times New Roman" w:hAnsi="Times New Roman" w:cs="Times New Roman"/>
        </w:rPr>
        <w:tab/>
      </w:r>
      <w:r w:rsidR="00457C52" w:rsidRPr="009340B7">
        <w:rPr>
          <w:rFonts w:ascii="Times New Roman" w:hAnsi="Times New Roman" w:cs="Times New Roman"/>
        </w:rPr>
        <w:t>(1)</w:t>
      </w:r>
      <w:r w:rsidR="00457C52" w:rsidRPr="009340B7">
        <w:rPr>
          <w:rFonts w:ascii="Times New Roman" w:hAnsi="Times New Roman" w:cs="Times New Roman"/>
        </w:rPr>
        <w:tab/>
        <w:t>The Chapter must each year hold a special meeting at which—</w:t>
      </w:r>
    </w:p>
    <w:p w14:paraId="437BCF15" w14:textId="57907694" w:rsidR="00457C52" w:rsidRPr="00B21CA3" w:rsidRDefault="00457C52">
      <w:pPr>
        <w:pStyle w:val="ListParagraph"/>
        <w:numPr>
          <w:ilvl w:val="0"/>
          <w:numId w:val="17"/>
        </w:numPr>
        <w:contextualSpacing w:val="0"/>
        <w:jc w:val="both"/>
        <w:rPr>
          <w:rFonts w:ascii="Times New Roman" w:hAnsi="Times New Roman" w:cs="Times New Roman"/>
          <w:b/>
          <w:bCs/>
        </w:rPr>
      </w:pPr>
      <w:r w:rsidRPr="00B21CA3">
        <w:rPr>
          <w:rFonts w:ascii="Times New Roman" w:hAnsi="Times New Roman" w:cs="Times New Roman"/>
        </w:rPr>
        <w:t xml:space="preserve">it must consult the </w:t>
      </w:r>
      <w:proofErr w:type="gramStart"/>
      <w:r w:rsidRPr="00B21CA3">
        <w:rPr>
          <w:rFonts w:ascii="Times New Roman" w:hAnsi="Times New Roman" w:cs="Times New Roman"/>
        </w:rPr>
        <w:t>Bishop</w:t>
      </w:r>
      <w:proofErr w:type="gramEnd"/>
      <w:r w:rsidRPr="00B21CA3">
        <w:rPr>
          <w:rFonts w:ascii="Times New Roman" w:hAnsi="Times New Roman" w:cs="Times New Roman"/>
        </w:rPr>
        <w:t xml:space="preserve"> on the general direction and mission of the Cathedral, and</w:t>
      </w:r>
    </w:p>
    <w:p w14:paraId="5C21FB69" w14:textId="3E700D9C" w:rsidR="00457C52" w:rsidRPr="00B21CA3" w:rsidRDefault="00457C52">
      <w:pPr>
        <w:pStyle w:val="ListParagraph"/>
        <w:numPr>
          <w:ilvl w:val="0"/>
          <w:numId w:val="17"/>
        </w:numPr>
        <w:contextualSpacing w:val="0"/>
        <w:jc w:val="both"/>
        <w:rPr>
          <w:rFonts w:ascii="Times New Roman" w:hAnsi="Times New Roman" w:cs="Times New Roman"/>
          <w:b/>
          <w:bCs/>
        </w:rPr>
      </w:pPr>
      <w:r w:rsidRPr="00B21CA3">
        <w:rPr>
          <w:rFonts w:ascii="Times New Roman" w:hAnsi="Times New Roman" w:cs="Times New Roman"/>
        </w:rPr>
        <w:t xml:space="preserve">the </w:t>
      </w:r>
      <w:proofErr w:type="gramStart"/>
      <w:r w:rsidRPr="00B21CA3">
        <w:rPr>
          <w:rFonts w:ascii="Times New Roman" w:hAnsi="Times New Roman" w:cs="Times New Roman"/>
        </w:rPr>
        <w:t>Bishop</w:t>
      </w:r>
      <w:proofErr w:type="gramEnd"/>
      <w:r w:rsidRPr="00B21CA3">
        <w:rPr>
          <w:rFonts w:ascii="Times New Roman" w:hAnsi="Times New Roman" w:cs="Times New Roman"/>
        </w:rPr>
        <w:t xml:space="preserve"> may seek the advice of the Chapter on any particular matter.</w:t>
      </w:r>
    </w:p>
    <w:p w14:paraId="6BC6E3A0" w14:textId="16D1028F" w:rsidR="00457C52" w:rsidRDefault="00457C52">
      <w:pPr>
        <w:ind w:left="113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Before deciding who to invite to a special meeting under paragraph (1) (apart from the members of the Chapter and the Bishop), the Chapter must consult the </w:t>
      </w:r>
      <w:proofErr w:type="gramStart"/>
      <w:r>
        <w:rPr>
          <w:rFonts w:ascii="Times New Roman" w:hAnsi="Times New Roman" w:cs="Times New Roman"/>
        </w:rPr>
        <w:t>Bishop</w:t>
      </w:r>
      <w:proofErr w:type="gramEnd"/>
      <w:r>
        <w:rPr>
          <w:rFonts w:ascii="Times New Roman" w:hAnsi="Times New Roman" w:cs="Times New Roman"/>
        </w:rPr>
        <w:t>.</w:t>
      </w:r>
    </w:p>
    <w:p w14:paraId="6B5BD6ED" w14:textId="355CD74E" w:rsidR="00457C52" w:rsidRDefault="00510FBC">
      <w:pPr>
        <w:jc w:val="both"/>
        <w:rPr>
          <w:rFonts w:ascii="Times New Roman" w:hAnsi="Times New Roman" w:cs="Times New Roman"/>
          <w:b/>
          <w:bCs/>
        </w:rPr>
      </w:pPr>
      <w:r>
        <w:rPr>
          <w:rFonts w:ascii="Times New Roman" w:hAnsi="Times New Roman" w:cs="Times New Roman"/>
          <w:b/>
          <w:bCs/>
        </w:rPr>
        <w:t>The Seal</w:t>
      </w:r>
      <w:r w:rsidR="005C2B89">
        <w:rPr>
          <w:rStyle w:val="FootnoteReference"/>
          <w:rFonts w:ascii="Times New Roman" w:hAnsi="Times New Roman" w:cs="Times New Roman"/>
          <w:b/>
          <w:bCs/>
        </w:rPr>
        <w:footnoteReference w:id="29"/>
      </w:r>
    </w:p>
    <w:p w14:paraId="2C0B4441" w14:textId="3451815E" w:rsidR="00457C52" w:rsidRDefault="009340B7" w:rsidP="00CC1DE8">
      <w:pPr>
        <w:tabs>
          <w:tab w:val="left" w:pos="567"/>
        </w:tabs>
        <w:ind w:left="1130" w:hanging="1130"/>
        <w:jc w:val="both"/>
        <w:rPr>
          <w:rFonts w:ascii="Times New Roman" w:hAnsi="Times New Roman" w:cs="Times New Roman"/>
        </w:rPr>
      </w:pPr>
      <w:r>
        <w:rPr>
          <w:rFonts w:ascii="Times New Roman" w:hAnsi="Times New Roman" w:cs="Times New Roman"/>
          <w:b/>
          <w:bCs/>
        </w:rPr>
        <w:t>15</w:t>
      </w:r>
      <w:r>
        <w:rPr>
          <w:rFonts w:ascii="Times New Roman" w:hAnsi="Times New Roman" w:cs="Times New Roman"/>
        </w:rPr>
        <w:t>.</w:t>
      </w:r>
      <w:r w:rsidR="005128D8">
        <w:rPr>
          <w:rFonts w:ascii="Times New Roman" w:hAnsi="Times New Roman" w:cs="Times New Roman"/>
        </w:rPr>
        <w:tab/>
        <w:t>(1)</w:t>
      </w:r>
      <w:r>
        <w:rPr>
          <w:rFonts w:ascii="Times New Roman" w:hAnsi="Times New Roman" w:cs="Times New Roman"/>
        </w:rPr>
        <w:tab/>
      </w:r>
      <w:r w:rsidR="005128D8">
        <w:rPr>
          <w:rFonts w:ascii="Times New Roman" w:hAnsi="Times New Roman" w:cs="Times New Roman"/>
        </w:rPr>
        <w:tab/>
      </w:r>
      <w:r w:rsidR="00457C52" w:rsidRPr="009340B7">
        <w:rPr>
          <w:rFonts w:ascii="Times New Roman" w:hAnsi="Times New Roman" w:cs="Times New Roman"/>
        </w:rPr>
        <w:t>The application of the Chapter’s seal must be authenticated by two authorised persons, at</w:t>
      </w:r>
      <w:r w:rsidR="005128D8">
        <w:rPr>
          <w:rFonts w:ascii="Times New Roman" w:hAnsi="Times New Roman" w:cs="Times New Roman"/>
        </w:rPr>
        <w:t xml:space="preserve"> least one of whom </w:t>
      </w:r>
      <w:r w:rsidR="00457C52" w:rsidRPr="00B95F32">
        <w:rPr>
          <w:rFonts w:ascii="Times New Roman" w:hAnsi="Times New Roman" w:cs="Times New Roman"/>
        </w:rPr>
        <w:t>must be a member of the Chapter; and a person is “authorised” for this purpose if the person is a member of the Chapter or a chief officer.</w:t>
      </w:r>
    </w:p>
    <w:p w14:paraId="37B579DB" w14:textId="70F9922F" w:rsidR="00457C52" w:rsidRPr="00457C52" w:rsidRDefault="00457C52" w:rsidP="00CC1DE8">
      <w:pPr>
        <w:pStyle w:val="ListParagraph"/>
        <w:ind w:left="567" w:firstLine="0"/>
        <w:contextualSpacing w:val="0"/>
        <w:jc w:val="both"/>
        <w:rPr>
          <w:rFonts w:ascii="Times New Roman" w:hAnsi="Times New Roman" w:cs="Times New Roman"/>
          <w:b/>
          <w:bCs/>
        </w:rPr>
      </w:pPr>
      <w:r>
        <w:rPr>
          <w:rFonts w:ascii="Times New Roman" w:hAnsi="Times New Roman" w:cs="Times New Roman"/>
        </w:rPr>
        <w:t>(2)</w:t>
      </w:r>
      <w:r>
        <w:rPr>
          <w:rFonts w:ascii="Times New Roman" w:hAnsi="Times New Roman" w:cs="Times New Roman"/>
        </w:rPr>
        <w:tab/>
      </w:r>
      <w:r w:rsidRPr="00B95F32">
        <w:rPr>
          <w:rFonts w:ascii="Times New Roman" w:hAnsi="Times New Roman" w:cs="Times New Roman"/>
        </w:rPr>
        <w:t xml:space="preserve">A document purporting to be duly executed under the </w:t>
      </w:r>
      <w:r>
        <w:rPr>
          <w:rFonts w:ascii="Times New Roman" w:hAnsi="Times New Roman" w:cs="Times New Roman"/>
        </w:rPr>
        <w:t>Chapter</w:t>
      </w:r>
      <w:r w:rsidRPr="00B95F32">
        <w:rPr>
          <w:rFonts w:ascii="Times New Roman" w:hAnsi="Times New Roman" w:cs="Times New Roman"/>
        </w:rPr>
        <w:t>’s seal is to be received</w:t>
      </w:r>
      <w:r>
        <w:rPr>
          <w:rFonts w:ascii="Times New Roman" w:hAnsi="Times New Roman" w:cs="Times New Roman"/>
        </w:rPr>
        <w:t xml:space="preserve"> in</w:t>
      </w:r>
    </w:p>
    <w:p w14:paraId="0D114B90" w14:textId="2DA263EB" w:rsidR="00457C52" w:rsidRDefault="00457C52" w:rsidP="00CC1DE8">
      <w:pPr>
        <w:pStyle w:val="ListParagraph"/>
        <w:ind w:left="1134" w:firstLine="0"/>
        <w:contextualSpacing w:val="0"/>
        <w:jc w:val="both"/>
        <w:rPr>
          <w:rFonts w:ascii="Times New Roman" w:hAnsi="Times New Roman" w:cs="Times New Roman"/>
        </w:rPr>
      </w:pPr>
      <w:r w:rsidRPr="00B95F32">
        <w:rPr>
          <w:rFonts w:ascii="Times New Roman" w:hAnsi="Times New Roman" w:cs="Times New Roman"/>
        </w:rPr>
        <w:t xml:space="preserve">evidence and, unless the contrary </w:t>
      </w:r>
      <w:proofErr w:type="gramStart"/>
      <w:r w:rsidRPr="00B95F32">
        <w:rPr>
          <w:rFonts w:ascii="Times New Roman" w:hAnsi="Times New Roman" w:cs="Times New Roman"/>
        </w:rPr>
        <w:t>is</w:t>
      </w:r>
      <w:proofErr w:type="gramEnd"/>
      <w:r w:rsidRPr="00B95F32">
        <w:rPr>
          <w:rFonts w:ascii="Times New Roman" w:hAnsi="Times New Roman" w:cs="Times New Roman"/>
        </w:rPr>
        <w:t xml:space="preserve"> proved, taken to be so executed.</w:t>
      </w:r>
    </w:p>
    <w:p w14:paraId="7B3A966D" w14:textId="77777777" w:rsidR="00E77A38" w:rsidRDefault="00E77A38" w:rsidP="00CC1DE8">
      <w:pPr>
        <w:jc w:val="center"/>
        <w:rPr>
          <w:rFonts w:ascii="Times New Roman" w:hAnsi="Times New Roman" w:cs="Times New Roman"/>
          <w:b/>
          <w:bCs/>
          <w:i/>
          <w:iCs/>
        </w:rPr>
      </w:pPr>
    </w:p>
    <w:p w14:paraId="5B2E029A" w14:textId="1B648B24" w:rsidR="00457C52" w:rsidRPr="00376FAD" w:rsidRDefault="00457C52" w:rsidP="00CC1DE8">
      <w:pPr>
        <w:jc w:val="center"/>
        <w:rPr>
          <w:rFonts w:ascii="Times New Roman" w:hAnsi="Times New Roman" w:cs="Times New Roman"/>
          <w:b/>
          <w:bCs/>
          <w:i/>
          <w:iCs/>
        </w:rPr>
      </w:pPr>
      <w:r w:rsidRPr="00376FAD">
        <w:rPr>
          <w:rFonts w:ascii="Times New Roman" w:hAnsi="Times New Roman" w:cs="Times New Roman"/>
          <w:b/>
          <w:bCs/>
          <w:i/>
          <w:iCs/>
        </w:rPr>
        <w:t>Office</w:t>
      </w:r>
      <w:r>
        <w:rPr>
          <w:rFonts w:ascii="Times New Roman" w:hAnsi="Times New Roman" w:cs="Times New Roman"/>
          <w:b/>
          <w:bCs/>
          <w:i/>
          <w:iCs/>
        </w:rPr>
        <w:t xml:space="preserve"> </w:t>
      </w:r>
      <w:r w:rsidRPr="00376FAD">
        <w:rPr>
          <w:rFonts w:ascii="Times New Roman" w:hAnsi="Times New Roman" w:cs="Times New Roman"/>
          <w:b/>
          <w:bCs/>
          <w:i/>
          <w:iCs/>
        </w:rPr>
        <w:t>holders</w:t>
      </w:r>
    </w:p>
    <w:p w14:paraId="22741A9F" w14:textId="7AE007B8" w:rsidR="00457C52" w:rsidRDefault="00457C52" w:rsidP="00CC1DE8">
      <w:pPr>
        <w:jc w:val="both"/>
        <w:rPr>
          <w:rFonts w:ascii="Times New Roman" w:hAnsi="Times New Roman" w:cs="Times New Roman"/>
          <w:b/>
          <w:bCs/>
        </w:rPr>
      </w:pPr>
      <w:r>
        <w:rPr>
          <w:rFonts w:ascii="Times New Roman" w:hAnsi="Times New Roman" w:cs="Times New Roman"/>
          <w:b/>
          <w:bCs/>
        </w:rPr>
        <w:t xml:space="preserve">The </w:t>
      </w:r>
      <w:proofErr w:type="gramStart"/>
      <w:r>
        <w:rPr>
          <w:rFonts w:ascii="Times New Roman" w:hAnsi="Times New Roman" w:cs="Times New Roman"/>
          <w:b/>
          <w:bCs/>
        </w:rPr>
        <w:t>Bishop</w:t>
      </w:r>
      <w:proofErr w:type="gramEnd"/>
    </w:p>
    <w:p w14:paraId="7F951EF1" w14:textId="0A66ABF3" w:rsidR="00457C52" w:rsidRPr="009340B7" w:rsidRDefault="009340B7" w:rsidP="00CC1DE8">
      <w:pPr>
        <w:ind w:left="0" w:firstLine="0"/>
        <w:jc w:val="both"/>
        <w:rPr>
          <w:rFonts w:ascii="Times New Roman" w:hAnsi="Times New Roman" w:cs="Times New Roman"/>
          <w:b/>
          <w:bCs/>
        </w:rPr>
      </w:pPr>
      <w:r>
        <w:rPr>
          <w:rFonts w:ascii="Times New Roman" w:hAnsi="Times New Roman" w:cs="Times New Roman"/>
          <w:b/>
          <w:bCs/>
        </w:rPr>
        <w:t>16</w:t>
      </w:r>
      <w:r>
        <w:rPr>
          <w:rFonts w:ascii="Times New Roman" w:hAnsi="Times New Roman" w:cs="Times New Roman"/>
        </w:rPr>
        <w:t>.</w:t>
      </w:r>
      <w:r>
        <w:rPr>
          <w:rFonts w:ascii="Times New Roman" w:hAnsi="Times New Roman" w:cs="Times New Roman"/>
        </w:rPr>
        <w:tab/>
      </w:r>
      <w:r w:rsidR="00457C52" w:rsidRPr="009340B7">
        <w:rPr>
          <w:rFonts w:ascii="Times New Roman" w:hAnsi="Times New Roman" w:cs="Times New Roman"/>
        </w:rPr>
        <w:t>(1)</w:t>
      </w:r>
      <w:r w:rsidR="00457C52" w:rsidRPr="009340B7">
        <w:rPr>
          <w:rFonts w:ascii="Times New Roman" w:hAnsi="Times New Roman" w:cs="Times New Roman"/>
        </w:rPr>
        <w:tab/>
        <w:t>The Bishop continues to have the principal seat and dignity in the Cathedral</w:t>
      </w:r>
      <w:r w:rsidR="00D63623" w:rsidRPr="009340B7">
        <w:rPr>
          <w:rFonts w:ascii="Times New Roman" w:hAnsi="Times New Roman" w:cs="Times New Roman"/>
        </w:rPr>
        <w:t>.</w:t>
      </w:r>
    </w:p>
    <w:p w14:paraId="70B2E19B" w14:textId="2FDEBCE6" w:rsidR="00D63623" w:rsidRDefault="00D63623" w:rsidP="00CC1DE8">
      <w:pPr>
        <w:ind w:left="113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The </w:t>
      </w:r>
      <w:proofErr w:type="gramStart"/>
      <w:r>
        <w:rPr>
          <w:rFonts w:ascii="Times New Roman" w:hAnsi="Times New Roman" w:cs="Times New Roman"/>
        </w:rPr>
        <w:t>Bishop</w:t>
      </w:r>
      <w:proofErr w:type="gramEnd"/>
      <w:r>
        <w:rPr>
          <w:rFonts w:ascii="Times New Roman" w:hAnsi="Times New Roman" w:cs="Times New Roman"/>
        </w:rPr>
        <w:t xml:space="preserve"> may, after consulting the Chapter and subject to provision in the Statutes, officiate in the Cathedral and use it in his or her work of teaching and mission, for ordinations and synods and for other diocesan occasions and purposes.</w:t>
      </w:r>
    </w:p>
    <w:p w14:paraId="0F018BB7" w14:textId="4186CB13" w:rsidR="00D63623" w:rsidRDefault="00D63623" w:rsidP="00CC1DE8">
      <w:pPr>
        <w:ind w:left="1134"/>
        <w:jc w:val="both"/>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t xml:space="preserve">The </w:t>
      </w:r>
      <w:proofErr w:type="gramStart"/>
      <w:r>
        <w:rPr>
          <w:rFonts w:ascii="Times New Roman" w:hAnsi="Times New Roman" w:cs="Times New Roman"/>
        </w:rPr>
        <w:t>Bishop</w:t>
      </w:r>
      <w:proofErr w:type="gramEnd"/>
      <w:r>
        <w:rPr>
          <w:rFonts w:ascii="Times New Roman" w:hAnsi="Times New Roman" w:cs="Times New Roman"/>
        </w:rPr>
        <w:t xml:space="preserve"> may seek the advice of the Chapter on any matter.</w:t>
      </w:r>
    </w:p>
    <w:p w14:paraId="6B2965C0" w14:textId="0F994A2A" w:rsidR="00D63623" w:rsidRDefault="00D63623" w:rsidP="00CC1DE8">
      <w:pPr>
        <w:ind w:left="113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The </w:t>
      </w:r>
      <w:proofErr w:type="gramStart"/>
      <w:r>
        <w:rPr>
          <w:rFonts w:ascii="Times New Roman" w:hAnsi="Times New Roman" w:cs="Times New Roman"/>
        </w:rPr>
        <w:t>Bishop</w:t>
      </w:r>
      <w:proofErr w:type="gramEnd"/>
      <w:r>
        <w:rPr>
          <w:rFonts w:ascii="Times New Roman" w:hAnsi="Times New Roman" w:cs="Times New Roman"/>
        </w:rPr>
        <w:t xml:space="preserve"> may commission a review of any aspects of the Cathedral’s financial affairs, governance, management, operations or mission which the Bishop considers necessary or appropriate.</w:t>
      </w:r>
    </w:p>
    <w:p w14:paraId="06BEE469" w14:textId="16E1FCCE" w:rsidR="00D63623" w:rsidRDefault="00D63623" w:rsidP="00CC1DE8">
      <w:pPr>
        <w:jc w:val="both"/>
        <w:rPr>
          <w:rFonts w:ascii="Times New Roman" w:hAnsi="Times New Roman" w:cs="Times New Roman"/>
          <w:b/>
          <w:bCs/>
        </w:rPr>
      </w:pPr>
      <w:r>
        <w:rPr>
          <w:rFonts w:ascii="Times New Roman" w:hAnsi="Times New Roman" w:cs="Times New Roman"/>
          <w:b/>
          <w:bCs/>
        </w:rPr>
        <w:t>The Visitor</w:t>
      </w:r>
    </w:p>
    <w:p w14:paraId="76AC3443" w14:textId="6A474E08" w:rsidR="00D63623" w:rsidRPr="009340B7" w:rsidRDefault="009340B7" w:rsidP="00CC1DE8">
      <w:pPr>
        <w:tabs>
          <w:tab w:val="left" w:pos="567"/>
        </w:tabs>
        <w:ind w:left="1130" w:hanging="1130"/>
        <w:jc w:val="both"/>
        <w:rPr>
          <w:rFonts w:ascii="Times New Roman" w:hAnsi="Times New Roman" w:cs="Times New Roman"/>
          <w:b/>
          <w:bCs/>
        </w:rPr>
      </w:pPr>
      <w:r>
        <w:rPr>
          <w:rFonts w:ascii="Times New Roman" w:hAnsi="Times New Roman" w:cs="Times New Roman"/>
          <w:b/>
          <w:bCs/>
        </w:rPr>
        <w:t>17.</w:t>
      </w:r>
      <w:r w:rsidR="007F251B">
        <w:rPr>
          <w:rFonts w:ascii="Times New Roman" w:hAnsi="Times New Roman" w:cs="Times New Roman"/>
          <w:b/>
          <w:bCs/>
        </w:rPr>
        <w:tab/>
      </w:r>
      <w:r w:rsidR="007F251B">
        <w:rPr>
          <w:rFonts w:ascii="Times New Roman" w:hAnsi="Times New Roman" w:cs="Times New Roman"/>
        </w:rPr>
        <w:t>(1)</w:t>
      </w:r>
      <w:r>
        <w:rPr>
          <w:rFonts w:ascii="Times New Roman" w:hAnsi="Times New Roman" w:cs="Times New Roman"/>
        </w:rPr>
        <w:tab/>
      </w:r>
      <w:r w:rsidR="007F251B">
        <w:rPr>
          <w:rFonts w:ascii="Times New Roman" w:hAnsi="Times New Roman" w:cs="Times New Roman"/>
        </w:rPr>
        <w:tab/>
      </w:r>
      <w:r w:rsidR="00D63623" w:rsidRPr="009340B7">
        <w:rPr>
          <w:rFonts w:ascii="Times New Roman" w:hAnsi="Times New Roman" w:cs="Times New Roman"/>
        </w:rPr>
        <w:t>The Bishop continues to be Visitor of the Cathedral</w:t>
      </w:r>
      <w:r w:rsidR="007F251B">
        <w:rPr>
          <w:rFonts w:ascii="Times New Roman" w:hAnsi="Times New Roman" w:cs="Times New Roman"/>
        </w:rPr>
        <w:t xml:space="preserve"> and, accordingly, continues to have the jurisdiction as Visitor that is inherent to the office of Bishop</w:t>
      </w:r>
      <w:r w:rsidR="00D63623" w:rsidRPr="009340B7">
        <w:rPr>
          <w:rFonts w:ascii="Times New Roman" w:hAnsi="Times New Roman" w:cs="Times New Roman"/>
        </w:rPr>
        <w:t>.</w:t>
      </w:r>
    </w:p>
    <w:p w14:paraId="341BFD7B" w14:textId="22DD5535" w:rsidR="00D63623" w:rsidRDefault="00D63623" w:rsidP="00CC1DE8">
      <w:pPr>
        <w:pStyle w:val="ListParagraph"/>
        <w:ind w:left="1134"/>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Bishop as Visitor must determine any question which arises on the construction of this Constitution or the Statutes.</w:t>
      </w:r>
    </w:p>
    <w:p w14:paraId="201A9CCF" w14:textId="50793DD5" w:rsidR="001A296D" w:rsidRDefault="001A296D" w:rsidP="00CC1DE8">
      <w:pPr>
        <w:pStyle w:val="ListParagraph"/>
        <w:ind w:left="1134"/>
        <w:contextualSpacing w:val="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The </w:t>
      </w:r>
      <w:proofErr w:type="gramStart"/>
      <w:r>
        <w:rPr>
          <w:rFonts w:ascii="Times New Roman" w:hAnsi="Times New Roman" w:cs="Times New Roman"/>
        </w:rPr>
        <w:t>Bishop</w:t>
      </w:r>
      <w:proofErr w:type="gramEnd"/>
      <w:r>
        <w:rPr>
          <w:rFonts w:ascii="Times New Roman" w:hAnsi="Times New Roman" w:cs="Times New Roman"/>
        </w:rPr>
        <w:t xml:space="preserve"> may hold a visitation of the Cathedral—</w:t>
      </w:r>
    </w:p>
    <w:p w14:paraId="5293233E" w14:textId="39EE5B82" w:rsidR="001A296D" w:rsidRDefault="001A296D" w:rsidP="00CC1DE8">
      <w:pPr>
        <w:pStyle w:val="ListParagraph"/>
        <w:ind w:left="1134"/>
        <w:contextualSpacing w:val="0"/>
        <w:jc w:val="both"/>
        <w:rPr>
          <w:rFonts w:ascii="Times New Roman" w:hAnsi="Times New Roman" w:cs="Times New Roman"/>
        </w:rPr>
      </w:pPr>
      <w:r>
        <w:rPr>
          <w:rFonts w:ascii="Times New Roman" w:hAnsi="Times New Roman" w:cs="Times New Roman"/>
        </w:rPr>
        <w:tab/>
        <w:t xml:space="preserve"> (a)</w:t>
      </w:r>
      <w:r>
        <w:rPr>
          <w:rFonts w:ascii="Times New Roman" w:hAnsi="Times New Roman" w:cs="Times New Roman"/>
        </w:rPr>
        <w:tab/>
        <w:t xml:space="preserve">when the </w:t>
      </w:r>
      <w:proofErr w:type="gramStart"/>
      <w:r>
        <w:rPr>
          <w:rFonts w:ascii="Times New Roman" w:hAnsi="Times New Roman" w:cs="Times New Roman"/>
        </w:rPr>
        <w:t>Bishop</w:t>
      </w:r>
      <w:proofErr w:type="gramEnd"/>
      <w:r>
        <w:rPr>
          <w:rFonts w:ascii="Times New Roman" w:hAnsi="Times New Roman" w:cs="Times New Roman"/>
        </w:rPr>
        <w:t xml:space="preserve"> considers it necessary or desirable to do so, or</w:t>
      </w:r>
    </w:p>
    <w:p w14:paraId="08394BA5" w14:textId="74F8D72E" w:rsidR="001A296D" w:rsidRDefault="001A296D" w:rsidP="00CC1DE8">
      <w:pPr>
        <w:pStyle w:val="ListParagraph"/>
        <w:ind w:left="1134"/>
        <w:contextualSpacing w:val="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when requested to do so by the Chapter.</w:t>
      </w:r>
    </w:p>
    <w:p w14:paraId="0963F4FA" w14:textId="4A03CA83" w:rsidR="001A296D" w:rsidRDefault="001A296D" w:rsidP="00CC1DE8">
      <w:pPr>
        <w:pStyle w:val="ListParagraph"/>
        <w:ind w:left="1134"/>
        <w:contextualSpacing w:val="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In the course of a visitation, the </w:t>
      </w:r>
      <w:proofErr w:type="gramStart"/>
      <w:r>
        <w:rPr>
          <w:rFonts w:ascii="Times New Roman" w:hAnsi="Times New Roman" w:cs="Times New Roman"/>
        </w:rPr>
        <w:t>Bishop</w:t>
      </w:r>
      <w:proofErr w:type="gramEnd"/>
      <w:r>
        <w:rPr>
          <w:rFonts w:ascii="Times New Roman" w:hAnsi="Times New Roman" w:cs="Times New Roman"/>
        </w:rPr>
        <w:t xml:space="preserve"> may give such directions to the Chapter, the holder of an office in the Cathedral or a person employed by the Chapter or engaged to provide services in connection with the Cathedral as will, in the opinion of the Bishop, better serve the due observance of this Constitution and the Statutes.</w:t>
      </w:r>
    </w:p>
    <w:p w14:paraId="32865986" w14:textId="17D5CFA6" w:rsidR="00D63623" w:rsidRDefault="00D63623" w:rsidP="00CC1DE8">
      <w:pPr>
        <w:pStyle w:val="ListParagraph"/>
        <w:ind w:left="1134"/>
        <w:contextualSpacing w:val="0"/>
        <w:jc w:val="both"/>
        <w:rPr>
          <w:rFonts w:ascii="Times New Roman" w:hAnsi="Times New Roman" w:cs="Times New Roman"/>
        </w:rPr>
      </w:pPr>
      <w:r>
        <w:rPr>
          <w:rFonts w:ascii="Times New Roman" w:hAnsi="Times New Roman" w:cs="Times New Roman"/>
        </w:rPr>
        <w:t>(</w:t>
      </w:r>
      <w:r w:rsidR="001A296D">
        <w:rPr>
          <w:rFonts w:ascii="Times New Roman" w:hAnsi="Times New Roman" w:cs="Times New Roman"/>
        </w:rPr>
        <w:t>5</w:t>
      </w:r>
      <w:r>
        <w:rPr>
          <w:rFonts w:ascii="Times New Roman" w:hAnsi="Times New Roman" w:cs="Times New Roman"/>
        </w:rPr>
        <w:t>)</w:t>
      </w:r>
      <w:r>
        <w:rPr>
          <w:rFonts w:ascii="Times New Roman" w:hAnsi="Times New Roman" w:cs="Times New Roman"/>
        </w:rPr>
        <w:tab/>
        <w:t xml:space="preserve">The Bishop as Visitor must determine any question which arises on the nature of the cathedral duties that are carried out by any </w:t>
      </w:r>
      <w:proofErr w:type="gramStart"/>
      <w:r>
        <w:rPr>
          <w:rFonts w:ascii="Times New Roman" w:hAnsi="Times New Roman" w:cs="Times New Roman"/>
        </w:rPr>
        <w:t>particular residentiary</w:t>
      </w:r>
      <w:proofErr w:type="gramEnd"/>
      <w:r>
        <w:rPr>
          <w:rFonts w:ascii="Times New Roman" w:hAnsi="Times New Roman" w:cs="Times New Roman"/>
        </w:rPr>
        <w:t xml:space="preserve"> canon.</w:t>
      </w:r>
      <w:r w:rsidR="00F60793">
        <w:rPr>
          <w:rFonts w:ascii="Times New Roman" w:hAnsi="Times New Roman" w:cs="Times New Roman"/>
        </w:rPr>
        <w:t xml:space="preserve"> </w:t>
      </w:r>
    </w:p>
    <w:p w14:paraId="745BB181" w14:textId="267FBFE5" w:rsidR="00965043" w:rsidRDefault="00965043" w:rsidP="00CC1DE8">
      <w:pPr>
        <w:pStyle w:val="ListParagraph"/>
        <w:ind w:left="1134"/>
        <w:contextualSpacing w:val="0"/>
        <w:jc w:val="both"/>
        <w:rPr>
          <w:rFonts w:ascii="Times New Roman" w:hAnsi="Times New Roman" w:cs="Times New Roman"/>
        </w:rPr>
      </w:pPr>
      <w:r>
        <w:rPr>
          <w:rFonts w:ascii="Times New Roman" w:hAnsi="Times New Roman" w:cs="Times New Roman"/>
        </w:rPr>
        <w:t>(</w:t>
      </w:r>
      <w:r w:rsidR="001A296D">
        <w:rPr>
          <w:rFonts w:ascii="Times New Roman" w:hAnsi="Times New Roman" w:cs="Times New Roman"/>
        </w:rPr>
        <w:t>6</w:t>
      </w:r>
      <w:r>
        <w:rPr>
          <w:rFonts w:ascii="Times New Roman" w:hAnsi="Times New Roman" w:cs="Times New Roman"/>
        </w:rPr>
        <w:t>)</w:t>
      </w:r>
      <w:r>
        <w:rPr>
          <w:rFonts w:ascii="Times New Roman" w:hAnsi="Times New Roman" w:cs="Times New Roman"/>
        </w:rPr>
        <w:tab/>
      </w:r>
      <w:r w:rsidR="00496A1A" w:rsidRPr="00496A1A">
        <w:rPr>
          <w:rFonts w:ascii="Times New Roman" w:hAnsi="Times New Roman" w:cs="Times New Roman"/>
        </w:rPr>
        <w:t xml:space="preserve">The </w:t>
      </w:r>
      <w:proofErr w:type="gramStart"/>
      <w:r w:rsidR="00496A1A" w:rsidRPr="00496A1A">
        <w:rPr>
          <w:rFonts w:ascii="Times New Roman" w:hAnsi="Times New Roman" w:cs="Times New Roman"/>
        </w:rPr>
        <w:t>Bishop</w:t>
      </w:r>
      <w:proofErr w:type="gramEnd"/>
      <w:r w:rsidR="00496A1A" w:rsidRPr="00496A1A">
        <w:rPr>
          <w:rFonts w:ascii="Times New Roman" w:hAnsi="Times New Roman" w:cs="Times New Roman"/>
        </w:rPr>
        <w:t xml:space="preserve"> has the duty under section 10(6) of the Measure to have due regard, in the exercise of functions as Visitor, to any guidance issued by the Church Commissioners in relation to the Visitor’s functions</w:t>
      </w:r>
      <w:r>
        <w:rPr>
          <w:rFonts w:ascii="Times New Roman" w:hAnsi="Times New Roman" w:cs="Times New Roman"/>
        </w:rPr>
        <w:t>.</w:t>
      </w:r>
    </w:p>
    <w:p w14:paraId="77B615FA" w14:textId="1997DD7F" w:rsidR="00D63623" w:rsidRDefault="00D63623" w:rsidP="00CC1DE8">
      <w:pPr>
        <w:jc w:val="both"/>
        <w:rPr>
          <w:rFonts w:ascii="Times New Roman" w:hAnsi="Times New Roman" w:cs="Times New Roman"/>
          <w:b/>
          <w:bCs/>
        </w:rPr>
      </w:pPr>
      <w:r>
        <w:rPr>
          <w:rFonts w:ascii="Times New Roman" w:hAnsi="Times New Roman" w:cs="Times New Roman"/>
          <w:b/>
          <w:bCs/>
        </w:rPr>
        <w:t>The Dean</w:t>
      </w:r>
    </w:p>
    <w:p w14:paraId="7219104C" w14:textId="6E97D401" w:rsidR="00D63623" w:rsidRDefault="009340B7" w:rsidP="00CC1DE8">
      <w:pPr>
        <w:tabs>
          <w:tab w:val="left" w:pos="567"/>
        </w:tabs>
        <w:ind w:left="1130" w:hanging="1130"/>
        <w:jc w:val="both"/>
        <w:rPr>
          <w:rFonts w:ascii="Times New Roman" w:hAnsi="Times New Roman" w:cs="Times New Roman"/>
        </w:rPr>
      </w:pPr>
      <w:r>
        <w:rPr>
          <w:rFonts w:ascii="Times New Roman" w:hAnsi="Times New Roman" w:cs="Times New Roman"/>
          <w:b/>
          <w:bCs/>
        </w:rPr>
        <w:t>18.</w:t>
      </w:r>
      <w:r w:rsidR="005128D8">
        <w:rPr>
          <w:rFonts w:ascii="Times New Roman" w:hAnsi="Times New Roman" w:cs="Times New Roman"/>
          <w:b/>
          <w:bCs/>
        </w:rPr>
        <w:tab/>
      </w:r>
      <w:r w:rsidR="005128D8">
        <w:rPr>
          <w:rFonts w:ascii="Times New Roman" w:hAnsi="Times New Roman" w:cs="Times New Roman"/>
        </w:rPr>
        <w:t>(1)</w:t>
      </w:r>
      <w:r>
        <w:rPr>
          <w:rFonts w:ascii="Times New Roman" w:hAnsi="Times New Roman" w:cs="Times New Roman"/>
        </w:rPr>
        <w:tab/>
      </w:r>
      <w:r w:rsidR="005128D8">
        <w:rPr>
          <w:rFonts w:ascii="Times New Roman" w:hAnsi="Times New Roman" w:cs="Times New Roman"/>
        </w:rPr>
        <w:tab/>
      </w:r>
      <w:r w:rsidR="00D63623" w:rsidRPr="009340B7">
        <w:rPr>
          <w:rFonts w:ascii="Times New Roman" w:hAnsi="Times New Roman" w:cs="Times New Roman"/>
        </w:rPr>
        <w:t>[The Dean is appointed by</w:t>
      </w:r>
      <w:r w:rsidR="00954E7A" w:rsidRPr="009340B7">
        <w:rPr>
          <w:rFonts w:ascii="Times New Roman" w:hAnsi="Times New Roman" w:cs="Times New Roman"/>
        </w:rPr>
        <w:t xml:space="preserve"> H</w:t>
      </w:r>
      <w:r w:rsidR="00341A66">
        <w:rPr>
          <w:rFonts w:ascii="Times New Roman" w:hAnsi="Times New Roman" w:cs="Times New Roman"/>
        </w:rPr>
        <w:t>is</w:t>
      </w:r>
      <w:r w:rsidR="00954E7A" w:rsidRPr="009340B7">
        <w:rPr>
          <w:rFonts w:ascii="Times New Roman" w:hAnsi="Times New Roman" w:cs="Times New Roman"/>
        </w:rPr>
        <w:t xml:space="preserve"> Majesty</w:t>
      </w:r>
      <w:r w:rsidR="00D63623" w:rsidRPr="009340B7">
        <w:rPr>
          <w:rFonts w:ascii="Times New Roman" w:hAnsi="Times New Roman" w:cs="Times New Roman"/>
        </w:rPr>
        <w:t>.]  [</w:t>
      </w:r>
      <w:r w:rsidR="00D63623" w:rsidRPr="009340B7">
        <w:rPr>
          <w:rFonts w:ascii="Times New Roman" w:hAnsi="Times New Roman" w:cs="Times New Roman"/>
          <w:i/>
          <w:iCs/>
        </w:rPr>
        <w:t>This provision must be included if the previous</w:t>
      </w:r>
      <w:r w:rsidR="005128D8">
        <w:rPr>
          <w:rFonts w:ascii="Times New Roman" w:hAnsi="Times New Roman" w:cs="Times New Roman"/>
          <w:i/>
          <w:iCs/>
        </w:rPr>
        <w:t xml:space="preserve"> constitution provided for </w:t>
      </w:r>
      <w:r w:rsidR="00D63623">
        <w:rPr>
          <w:rFonts w:ascii="Times New Roman" w:hAnsi="Times New Roman" w:cs="Times New Roman"/>
          <w:i/>
          <w:iCs/>
        </w:rPr>
        <w:t xml:space="preserve">the Dean to be appointed by </w:t>
      </w:r>
      <w:r w:rsidR="00E33567">
        <w:rPr>
          <w:rFonts w:ascii="Times New Roman" w:hAnsi="Times New Roman" w:cs="Times New Roman"/>
          <w:i/>
          <w:iCs/>
        </w:rPr>
        <w:t>Her Majesty</w:t>
      </w:r>
      <w:r w:rsidR="00D63623">
        <w:rPr>
          <w:rFonts w:ascii="Times New Roman" w:hAnsi="Times New Roman" w:cs="Times New Roman"/>
        </w:rPr>
        <w:t>]</w:t>
      </w:r>
    </w:p>
    <w:p w14:paraId="0D389967" w14:textId="735C63AB" w:rsidR="00D63623" w:rsidRDefault="00D63623" w:rsidP="00CC1DE8">
      <w:pPr>
        <w:ind w:left="1134" w:hanging="564"/>
        <w:jc w:val="both"/>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b/>
        <w:t>[The incumbent of the benefice which comprises the Parish is to continue to be the Dean.]  [</w:t>
      </w:r>
      <w:r>
        <w:rPr>
          <w:rFonts w:ascii="Times New Roman" w:hAnsi="Times New Roman" w:cs="Times New Roman"/>
          <w:i/>
          <w:iCs/>
        </w:rPr>
        <w:t>This provision must be included if the Cathedral or part of it is a parish church and the previous constitution provided for the incumbent to be the Dean.</w:t>
      </w:r>
      <w:r>
        <w:rPr>
          <w:rFonts w:ascii="Times New Roman" w:hAnsi="Times New Roman" w:cs="Times New Roman"/>
        </w:rPr>
        <w:t>]</w:t>
      </w:r>
    </w:p>
    <w:p w14:paraId="3A68875D" w14:textId="780C4FED" w:rsidR="00D63623" w:rsidRDefault="00D63623" w:rsidP="00CC1DE8">
      <w:pPr>
        <w:ind w:left="1134" w:hanging="56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The Dean, as the principal dignitary of the Cathedral next after the </w:t>
      </w:r>
      <w:proofErr w:type="gramStart"/>
      <w:r>
        <w:rPr>
          <w:rFonts w:ascii="Times New Roman" w:hAnsi="Times New Roman" w:cs="Times New Roman"/>
        </w:rPr>
        <w:t>Bishop</w:t>
      </w:r>
      <w:proofErr w:type="gramEnd"/>
      <w:r>
        <w:rPr>
          <w:rFonts w:ascii="Times New Roman" w:hAnsi="Times New Roman" w:cs="Times New Roman"/>
        </w:rPr>
        <w:t>, must on behalf of the Chapter govern and direct the life and work of the Cathedral; and in performing that duty, the Dean must in particular—</w:t>
      </w:r>
    </w:p>
    <w:p w14:paraId="0B632386" w14:textId="1DD03044" w:rsidR="00D63623" w:rsidRPr="00425FF6" w:rsidRDefault="00D63623" w:rsidP="00CC1DE8">
      <w:pPr>
        <w:pStyle w:val="ListParagraph"/>
        <w:numPr>
          <w:ilvl w:val="0"/>
          <w:numId w:val="18"/>
        </w:numPr>
        <w:contextualSpacing w:val="0"/>
        <w:jc w:val="both"/>
        <w:rPr>
          <w:rFonts w:ascii="Times New Roman" w:hAnsi="Times New Roman" w:cs="Times New Roman"/>
        </w:rPr>
      </w:pPr>
      <w:r w:rsidRPr="00425FF6">
        <w:rPr>
          <w:rFonts w:ascii="Times New Roman" w:hAnsi="Times New Roman" w:cs="Times New Roman"/>
        </w:rPr>
        <w:t xml:space="preserve">ensure that Divine Service is duly performed in the </w:t>
      </w:r>
      <w:proofErr w:type="gramStart"/>
      <w:r w:rsidRPr="00425FF6">
        <w:rPr>
          <w:rFonts w:ascii="Times New Roman" w:hAnsi="Times New Roman" w:cs="Times New Roman"/>
        </w:rPr>
        <w:t>Cathedral;</w:t>
      </w:r>
      <w:proofErr w:type="gramEnd"/>
    </w:p>
    <w:p w14:paraId="56D8559A" w14:textId="71C8E3BF" w:rsidR="00D63623" w:rsidRPr="00425FF6" w:rsidRDefault="00D63623" w:rsidP="00CC1DE8">
      <w:pPr>
        <w:pStyle w:val="ListParagraph"/>
        <w:numPr>
          <w:ilvl w:val="0"/>
          <w:numId w:val="18"/>
        </w:numPr>
        <w:contextualSpacing w:val="0"/>
        <w:jc w:val="both"/>
        <w:rPr>
          <w:rFonts w:ascii="Times New Roman" w:hAnsi="Times New Roman" w:cs="Times New Roman"/>
        </w:rPr>
      </w:pPr>
      <w:r w:rsidRPr="00425FF6">
        <w:rPr>
          <w:rFonts w:ascii="Times New Roman" w:hAnsi="Times New Roman" w:cs="Times New Roman"/>
        </w:rPr>
        <w:t xml:space="preserve">ensure that this Constitution and the Statutes are faithfully </w:t>
      </w:r>
      <w:proofErr w:type="gramStart"/>
      <w:r w:rsidRPr="00425FF6">
        <w:rPr>
          <w:rFonts w:ascii="Times New Roman" w:hAnsi="Times New Roman" w:cs="Times New Roman"/>
        </w:rPr>
        <w:t>observed;</w:t>
      </w:r>
      <w:proofErr w:type="gramEnd"/>
    </w:p>
    <w:p w14:paraId="42D5FC97" w14:textId="60687765" w:rsidR="00D63623" w:rsidRPr="00425FF6" w:rsidRDefault="00D63623" w:rsidP="00CC1DE8">
      <w:pPr>
        <w:pStyle w:val="ListParagraph"/>
        <w:numPr>
          <w:ilvl w:val="0"/>
          <w:numId w:val="18"/>
        </w:numPr>
        <w:contextualSpacing w:val="0"/>
        <w:jc w:val="both"/>
        <w:rPr>
          <w:rFonts w:ascii="Times New Roman" w:hAnsi="Times New Roman" w:cs="Times New Roman"/>
        </w:rPr>
      </w:pPr>
      <w:r w:rsidRPr="00425FF6">
        <w:rPr>
          <w:rFonts w:ascii="Times New Roman" w:hAnsi="Times New Roman" w:cs="Times New Roman"/>
        </w:rPr>
        <w:t xml:space="preserve">oversee the work undertaken by the clergy and staff of the Cathedral in relation to the </w:t>
      </w:r>
      <w:proofErr w:type="gramStart"/>
      <w:r w:rsidRPr="00425FF6">
        <w:rPr>
          <w:rFonts w:ascii="Times New Roman" w:hAnsi="Times New Roman" w:cs="Times New Roman"/>
        </w:rPr>
        <w:t>Cathedral;</w:t>
      </w:r>
      <w:proofErr w:type="gramEnd"/>
    </w:p>
    <w:p w14:paraId="22B93C7A" w14:textId="1FD5F008" w:rsidR="00D63623" w:rsidRPr="00425FF6" w:rsidRDefault="00D63623" w:rsidP="00CC1DE8">
      <w:pPr>
        <w:pStyle w:val="ListParagraph"/>
        <w:numPr>
          <w:ilvl w:val="0"/>
          <w:numId w:val="18"/>
        </w:numPr>
        <w:contextualSpacing w:val="0"/>
        <w:jc w:val="both"/>
        <w:rPr>
          <w:rFonts w:ascii="Times New Roman" w:hAnsi="Times New Roman" w:cs="Times New Roman"/>
        </w:rPr>
      </w:pPr>
      <w:r w:rsidRPr="00425FF6">
        <w:rPr>
          <w:rFonts w:ascii="Times New Roman" w:hAnsi="Times New Roman" w:cs="Times New Roman"/>
        </w:rPr>
        <w:t xml:space="preserve">maintain good order and proper reverence in the </w:t>
      </w:r>
      <w:proofErr w:type="gramStart"/>
      <w:r w:rsidRPr="00425FF6">
        <w:rPr>
          <w:rFonts w:ascii="Times New Roman" w:hAnsi="Times New Roman" w:cs="Times New Roman"/>
        </w:rPr>
        <w:t>Cathedral;</w:t>
      </w:r>
      <w:proofErr w:type="gramEnd"/>
    </w:p>
    <w:p w14:paraId="6D6623F1" w14:textId="50A28793" w:rsidR="00D63623" w:rsidRPr="00425FF6" w:rsidRDefault="00D63623" w:rsidP="00CC1DE8">
      <w:pPr>
        <w:pStyle w:val="ListParagraph"/>
        <w:numPr>
          <w:ilvl w:val="0"/>
          <w:numId w:val="18"/>
        </w:numPr>
        <w:contextualSpacing w:val="0"/>
        <w:jc w:val="both"/>
        <w:rPr>
          <w:rFonts w:ascii="Times New Roman" w:hAnsi="Times New Roman" w:cs="Times New Roman"/>
        </w:rPr>
      </w:pPr>
      <w:r w:rsidRPr="00425FF6">
        <w:rPr>
          <w:rFonts w:ascii="Times New Roman" w:hAnsi="Times New Roman" w:cs="Times New Roman"/>
        </w:rPr>
        <w:t xml:space="preserve">secure the pastoral care of all members of the Cathedral </w:t>
      </w:r>
      <w:proofErr w:type="gramStart"/>
      <w:r w:rsidRPr="00425FF6">
        <w:rPr>
          <w:rFonts w:ascii="Times New Roman" w:hAnsi="Times New Roman" w:cs="Times New Roman"/>
        </w:rPr>
        <w:t>community;</w:t>
      </w:r>
      <w:proofErr w:type="gramEnd"/>
    </w:p>
    <w:p w14:paraId="0637F5D6" w14:textId="65D46E04" w:rsidR="00D63623" w:rsidRPr="00425FF6" w:rsidRDefault="00D63623" w:rsidP="00CC1DE8">
      <w:pPr>
        <w:pStyle w:val="ListParagraph"/>
        <w:numPr>
          <w:ilvl w:val="0"/>
          <w:numId w:val="18"/>
        </w:numPr>
        <w:contextualSpacing w:val="0"/>
        <w:jc w:val="both"/>
        <w:rPr>
          <w:rFonts w:ascii="Times New Roman" w:hAnsi="Times New Roman" w:cs="Times New Roman"/>
        </w:rPr>
      </w:pPr>
      <w:r w:rsidRPr="00425FF6">
        <w:rPr>
          <w:rFonts w:ascii="Times New Roman" w:hAnsi="Times New Roman" w:cs="Times New Roman"/>
        </w:rPr>
        <w:t xml:space="preserve">provide leadership on matters relating to the safeguarding of any children or vulnerable adults who work, volunteer or worship in the Cathedral or who visit the </w:t>
      </w:r>
      <w:proofErr w:type="gramStart"/>
      <w:r w:rsidRPr="00425FF6">
        <w:rPr>
          <w:rFonts w:ascii="Times New Roman" w:hAnsi="Times New Roman" w:cs="Times New Roman"/>
        </w:rPr>
        <w:t>Cathedral;</w:t>
      </w:r>
      <w:proofErr w:type="gramEnd"/>
    </w:p>
    <w:p w14:paraId="218D706A" w14:textId="7CDF4EFB" w:rsidR="00D63623" w:rsidRPr="00425FF6" w:rsidRDefault="00D63623" w:rsidP="00CC1DE8">
      <w:pPr>
        <w:pStyle w:val="ListParagraph"/>
        <w:numPr>
          <w:ilvl w:val="0"/>
          <w:numId w:val="18"/>
        </w:numPr>
        <w:contextualSpacing w:val="0"/>
        <w:jc w:val="both"/>
        <w:rPr>
          <w:rFonts w:ascii="Times New Roman" w:hAnsi="Times New Roman" w:cs="Times New Roman"/>
        </w:rPr>
      </w:pPr>
      <w:r w:rsidRPr="00425FF6">
        <w:rPr>
          <w:rFonts w:ascii="Times New Roman" w:hAnsi="Times New Roman" w:cs="Times New Roman"/>
        </w:rPr>
        <w:t>take all decisions necessary for dealing with an emergency affecting the Cathedral, pending consideration of the matter by the Chapter.</w:t>
      </w:r>
    </w:p>
    <w:p w14:paraId="1DE5F509" w14:textId="3C98A31F" w:rsidR="00D63623" w:rsidRDefault="00D63623" w:rsidP="00CC1DE8">
      <w:pPr>
        <w:ind w:firstLine="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None of the following may be done without the consent of the Dean—</w:t>
      </w:r>
    </w:p>
    <w:p w14:paraId="46B6C3AA" w14:textId="45A9A5CC" w:rsidR="00D63623" w:rsidRPr="00425FF6" w:rsidRDefault="00D63623" w:rsidP="00CC1DE8">
      <w:pPr>
        <w:pStyle w:val="ListParagraph"/>
        <w:numPr>
          <w:ilvl w:val="0"/>
          <w:numId w:val="19"/>
        </w:numPr>
        <w:contextualSpacing w:val="0"/>
        <w:jc w:val="both"/>
        <w:rPr>
          <w:rFonts w:ascii="Times New Roman" w:hAnsi="Times New Roman" w:cs="Times New Roman"/>
        </w:rPr>
      </w:pPr>
      <w:r w:rsidRPr="00425FF6">
        <w:rPr>
          <w:rFonts w:ascii="Times New Roman" w:hAnsi="Times New Roman" w:cs="Times New Roman"/>
        </w:rPr>
        <w:t xml:space="preserve">altering the ordering of services in the </w:t>
      </w:r>
      <w:proofErr w:type="gramStart"/>
      <w:r w:rsidRPr="00425FF6">
        <w:rPr>
          <w:rFonts w:ascii="Times New Roman" w:hAnsi="Times New Roman" w:cs="Times New Roman"/>
        </w:rPr>
        <w:t>Cathedral;</w:t>
      </w:r>
      <w:proofErr w:type="gramEnd"/>
    </w:p>
    <w:p w14:paraId="184A6B43" w14:textId="3955E97A" w:rsidR="00D63623" w:rsidRPr="00425FF6" w:rsidRDefault="00D63623" w:rsidP="00CC1DE8">
      <w:pPr>
        <w:pStyle w:val="ListParagraph"/>
        <w:numPr>
          <w:ilvl w:val="0"/>
          <w:numId w:val="19"/>
        </w:numPr>
        <w:contextualSpacing w:val="0"/>
        <w:jc w:val="both"/>
        <w:rPr>
          <w:rFonts w:ascii="Times New Roman" w:hAnsi="Times New Roman" w:cs="Times New Roman"/>
        </w:rPr>
      </w:pPr>
      <w:r w:rsidRPr="00425FF6">
        <w:rPr>
          <w:rFonts w:ascii="Times New Roman" w:hAnsi="Times New Roman" w:cs="Times New Roman"/>
        </w:rPr>
        <w:lastRenderedPageBreak/>
        <w:t xml:space="preserve">settling the Chapter’s </w:t>
      </w:r>
      <w:proofErr w:type="gramStart"/>
      <w:r w:rsidRPr="00425FF6">
        <w:rPr>
          <w:rFonts w:ascii="Times New Roman" w:hAnsi="Times New Roman" w:cs="Times New Roman"/>
        </w:rPr>
        <w:t>budget;</w:t>
      </w:r>
      <w:proofErr w:type="gramEnd"/>
    </w:p>
    <w:p w14:paraId="2FEACEA7" w14:textId="53F9DAB2" w:rsidR="00D63623" w:rsidRPr="00425FF6" w:rsidRDefault="00D63623" w:rsidP="00CC1DE8">
      <w:pPr>
        <w:pStyle w:val="ListParagraph"/>
        <w:numPr>
          <w:ilvl w:val="0"/>
          <w:numId w:val="19"/>
        </w:numPr>
        <w:contextualSpacing w:val="0"/>
        <w:jc w:val="both"/>
        <w:rPr>
          <w:rFonts w:ascii="Times New Roman" w:hAnsi="Times New Roman" w:cs="Times New Roman"/>
        </w:rPr>
      </w:pPr>
      <w:r w:rsidRPr="00425FF6">
        <w:rPr>
          <w:rFonts w:ascii="Times New Roman" w:hAnsi="Times New Roman" w:cs="Times New Roman"/>
        </w:rPr>
        <w:t>implementing a decision taken by the Chapter in the Dean’s absence.</w:t>
      </w:r>
    </w:p>
    <w:p w14:paraId="3347B715" w14:textId="1E5F3FAC" w:rsidR="00D63623" w:rsidRDefault="00D63623" w:rsidP="00CC1DE8">
      <w:pPr>
        <w:ind w:left="113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In the case of a decision taken by the Chapter on a matter other than the matters mentioned in paragraph (3)(a) and (b), the Dean is to be taken as having given consent for the purposes of paragraph (3)(c) after the expiry of one month beginning with the day after that on which the decision was taken.</w:t>
      </w:r>
    </w:p>
    <w:p w14:paraId="471A7E27" w14:textId="71F5FCBE" w:rsidR="00D63623" w:rsidRDefault="00D63623" w:rsidP="00CC1DE8">
      <w:pPr>
        <w:ind w:left="113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But paragraph (4) does not apply if, during the one-month period referred to in that paragraph, the Dean asks the Chapter to reconsider the decision at its next meeting; and the decision is to be taken by a majority vote of those present and voting at the meeting.</w:t>
      </w:r>
    </w:p>
    <w:p w14:paraId="04EDF2F2" w14:textId="7231EB82" w:rsidR="00337C93" w:rsidRDefault="00337C93" w:rsidP="00CC1DE8">
      <w:pPr>
        <w:ind w:left="1134"/>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The Dean is, in respect of functions relating to the Cathedral, accountable to the Chapter in accordance with arrangements made by the Chapter.</w:t>
      </w:r>
    </w:p>
    <w:p w14:paraId="6C3BB134" w14:textId="21C3BC9B" w:rsidR="00D63623" w:rsidRDefault="00D63623" w:rsidP="00CC1DE8">
      <w:pPr>
        <w:jc w:val="both"/>
        <w:rPr>
          <w:rFonts w:ascii="Times New Roman" w:hAnsi="Times New Roman" w:cs="Times New Roman"/>
          <w:b/>
          <w:bCs/>
        </w:rPr>
      </w:pPr>
      <w:r>
        <w:rPr>
          <w:rFonts w:ascii="Times New Roman" w:hAnsi="Times New Roman" w:cs="Times New Roman"/>
          <w:b/>
          <w:bCs/>
        </w:rPr>
        <w:t>Interim dean</w:t>
      </w:r>
    </w:p>
    <w:p w14:paraId="71106B25" w14:textId="39669C71" w:rsidR="00D63623" w:rsidRPr="009340B7" w:rsidRDefault="009340B7" w:rsidP="00CC1DE8">
      <w:pPr>
        <w:jc w:val="both"/>
        <w:rPr>
          <w:rFonts w:ascii="Times New Roman" w:hAnsi="Times New Roman" w:cs="Times New Roman"/>
          <w:b/>
          <w:bCs/>
        </w:rPr>
      </w:pPr>
      <w:r>
        <w:rPr>
          <w:rFonts w:ascii="Times New Roman" w:hAnsi="Times New Roman" w:cs="Times New Roman"/>
          <w:b/>
          <w:bCs/>
        </w:rPr>
        <w:t>19.</w:t>
      </w:r>
      <w:r>
        <w:rPr>
          <w:rFonts w:ascii="Times New Roman" w:hAnsi="Times New Roman" w:cs="Times New Roman"/>
        </w:rPr>
        <w:tab/>
      </w:r>
      <w:r w:rsidR="00D63623" w:rsidRPr="009340B7">
        <w:rPr>
          <w:rFonts w:ascii="Times New Roman" w:hAnsi="Times New Roman" w:cs="Times New Roman"/>
        </w:rPr>
        <w:t xml:space="preserve">If the office of Dean is vacant or the Dean is unable to carry out functions because of illness or absence or for any other reason, the </w:t>
      </w:r>
      <w:proofErr w:type="gramStart"/>
      <w:r w:rsidR="00D63623" w:rsidRPr="009340B7">
        <w:rPr>
          <w:rFonts w:ascii="Times New Roman" w:hAnsi="Times New Roman" w:cs="Times New Roman"/>
        </w:rPr>
        <w:t>Bishop</w:t>
      </w:r>
      <w:proofErr w:type="gramEnd"/>
      <w:r w:rsidR="00D63623" w:rsidRPr="009340B7">
        <w:rPr>
          <w:rFonts w:ascii="Times New Roman" w:hAnsi="Times New Roman" w:cs="Times New Roman"/>
        </w:rPr>
        <w:t xml:space="preserve"> must appoint a person to carry out the functions concerned during the period concerned in accordance with section 13 of the Measure.</w:t>
      </w:r>
    </w:p>
    <w:p w14:paraId="46F83558" w14:textId="45BC9524" w:rsidR="00D63623" w:rsidRPr="00425FF6" w:rsidRDefault="00D63623" w:rsidP="00CC1DE8">
      <w:pPr>
        <w:jc w:val="both"/>
        <w:rPr>
          <w:rFonts w:ascii="Times New Roman" w:hAnsi="Times New Roman" w:cs="Times New Roman"/>
          <w:b/>
          <w:bCs/>
        </w:rPr>
      </w:pPr>
      <w:r>
        <w:rPr>
          <w:rFonts w:ascii="Times New Roman" w:hAnsi="Times New Roman" w:cs="Times New Roman"/>
          <w:b/>
          <w:bCs/>
        </w:rPr>
        <w:t>Residentiary canons</w:t>
      </w:r>
    </w:p>
    <w:p w14:paraId="69D8DED1" w14:textId="01333EED" w:rsidR="00D63623" w:rsidRPr="00D82E38" w:rsidRDefault="00D82E38" w:rsidP="00CC1DE8">
      <w:pPr>
        <w:ind w:left="0" w:firstLine="0"/>
        <w:jc w:val="both"/>
        <w:rPr>
          <w:rFonts w:ascii="Times New Roman" w:hAnsi="Times New Roman" w:cs="Times New Roman"/>
          <w:b/>
          <w:bCs/>
        </w:rPr>
      </w:pPr>
      <w:r>
        <w:rPr>
          <w:rFonts w:ascii="Times New Roman" w:hAnsi="Times New Roman" w:cs="Times New Roman"/>
          <w:b/>
          <w:bCs/>
        </w:rPr>
        <w:t>20.</w:t>
      </w:r>
      <w:r>
        <w:rPr>
          <w:rFonts w:ascii="Times New Roman" w:hAnsi="Times New Roman" w:cs="Times New Roman"/>
        </w:rPr>
        <w:tab/>
      </w:r>
      <w:r w:rsidR="00D63623" w:rsidRPr="00D82E38">
        <w:rPr>
          <w:rFonts w:ascii="Times New Roman" w:hAnsi="Times New Roman" w:cs="Times New Roman"/>
        </w:rPr>
        <w:t>(1)</w:t>
      </w:r>
      <w:r w:rsidR="00D63623" w:rsidRPr="00D82E38">
        <w:rPr>
          <w:rFonts w:ascii="Times New Roman" w:hAnsi="Times New Roman" w:cs="Times New Roman"/>
        </w:rPr>
        <w:tab/>
        <w:t>[</w:t>
      </w:r>
      <w:r w:rsidR="00D63623" w:rsidRPr="00D82E38">
        <w:rPr>
          <w:rFonts w:ascii="Times New Roman" w:hAnsi="Times New Roman" w:cs="Times New Roman"/>
          <w:i/>
          <w:iCs/>
        </w:rPr>
        <w:t>Provision for appointment, subject to paragraph (2)</w:t>
      </w:r>
      <w:r w:rsidR="00D63623" w:rsidRPr="00D82E38">
        <w:rPr>
          <w:rFonts w:ascii="Times New Roman" w:hAnsi="Times New Roman" w:cs="Times New Roman"/>
        </w:rPr>
        <w:t>]</w:t>
      </w:r>
      <w:r w:rsidR="00AD07E6">
        <w:rPr>
          <w:rStyle w:val="FootnoteReference"/>
          <w:rFonts w:ascii="Times New Roman" w:hAnsi="Times New Roman" w:cs="Times New Roman"/>
        </w:rPr>
        <w:footnoteReference w:id="30"/>
      </w:r>
    </w:p>
    <w:p w14:paraId="77A4ECF3" w14:textId="41071831" w:rsidR="00D63623" w:rsidRDefault="00D63623" w:rsidP="00CC1DE8">
      <w:pPr>
        <w:pStyle w:val="ListParagraph"/>
        <w:ind w:left="1134"/>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The </w:t>
      </w:r>
      <w:proofErr w:type="gramStart"/>
      <w:r>
        <w:rPr>
          <w:rFonts w:ascii="Times New Roman" w:hAnsi="Times New Roman" w:cs="Times New Roman"/>
        </w:rPr>
        <w:t>Bishop</w:t>
      </w:r>
      <w:proofErr w:type="gramEnd"/>
      <w:r>
        <w:rPr>
          <w:rFonts w:ascii="Times New Roman" w:hAnsi="Times New Roman" w:cs="Times New Roman"/>
        </w:rPr>
        <w:t xml:space="preserve"> must, with the approval of the Dean, appoint each residentiary canon who is not appointed by the Crown.</w:t>
      </w:r>
    </w:p>
    <w:p w14:paraId="579D1C19" w14:textId="3C3B6426" w:rsidR="00D63623" w:rsidRDefault="00D63623" w:rsidP="00CC1DE8">
      <w:pPr>
        <w:pStyle w:val="ListParagraph"/>
        <w:ind w:left="1134"/>
        <w:contextualSpacing w:val="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At least two full-time equivalent residentiary canons must be engaged exclusively on cathedral duties.</w:t>
      </w:r>
    </w:p>
    <w:p w14:paraId="4D7DDEAB" w14:textId="2197021F" w:rsidR="00D63623" w:rsidRDefault="00D63623" w:rsidP="00CC1DE8">
      <w:pPr>
        <w:jc w:val="both"/>
        <w:rPr>
          <w:rFonts w:ascii="Times New Roman" w:hAnsi="Times New Roman" w:cs="Times New Roman"/>
          <w:b/>
          <w:bCs/>
        </w:rPr>
      </w:pPr>
      <w:r>
        <w:rPr>
          <w:rFonts w:ascii="Times New Roman" w:hAnsi="Times New Roman" w:cs="Times New Roman"/>
          <w:b/>
          <w:bCs/>
        </w:rPr>
        <w:t>Non-residentiary canons</w:t>
      </w:r>
      <w:r w:rsidR="00015192">
        <w:rPr>
          <w:rStyle w:val="FootnoteReference"/>
          <w:rFonts w:ascii="Times New Roman" w:hAnsi="Times New Roman" w:cs="Times New Roman"/>
          <w:b/>
          <w:bCs/>
        </w:rPr>
        <w:footnoteReference w:id="31"/>
      </w:r>
    </w:p>
    <w:p w14:paraId="40B9D89B" w14:textId="5B8915B3" w:rsidR="00D63623" w:rsidRPr="00D82E38" w:rsidRDefault="00D82E38" w:rsidP="00CC1DE8">
      <w:pPr>
        <w:ind w:left="0" w:firstLine="0"/>
        <w:jc w:val="both"/>
        <w:rPr>
          <w:rFonts w:ascii="Times New Roman" w:hAnsi="Times New Roman" w:cs="Times New Roman"/>
          <w:b/>
          <w:bCs/>
        </w:rPr>
      </w:pPr>
      <w:r>
        <w:rPr>
          <w:rFonts w:ascii="Times New Roman" w:hAnsi="Times New Roman" w:cs="Times New Roman"/>
          <w:b/>
          <w:bCs/>
        </w:rPr>
        <w:t>21.</w:t>
      </w:r>
      <w:r>
        <w:rPr>
          <w:rFonts w:ascii="Times New Roman" w:hAnsi="Times New Roman" w:cs="Times New Roman"/>
        </w:rPr>
        <w:tab/>
      </w:r>
      <w:r w:rsidR="00D63623" w:rsidRPr="00D82E38">
        <w:rPr>
          <w:rFonts w:ascii="Times New Roman" w:hAnsi="Times New Roman" w:cs="Times New Roman"/>
        </w:rPr>
        <w:t>[</w:t>
      </w:r>
      <w:r w:rsidR="00D63623" w:rsidRPr="00D82E38">
        <w:rPr>
          <w:rFonts w:ascii="Times New Roman" w:hAnsi="Times New Roman" w:cs="Times New Roman"/>
          <w:i/>
          <w:iCs/>
        </w:rPr>
        <w:t>Provision for appointment</w:t>
      </w:r>
      <w:r w:rsidR="00D63623" w:rsidRPr="00D82E38">
        <w:rPr>
          <w:rFonts w:ascii="Times New Roman" w:hAnsi="Times New Roman" w:cs="Times New Roman"/>
        </w:rPr>
        <w:t>]</w:t>
      </w:r>
      <w:r w:rsidR="00CB1BF6">
        <w:rPr>
          <w:rStyle w:val="FootnoteReference"/>
          <w:rFonts w:ascii="Times New Roman" w:hAnsi="Times New Roman" w:cs="Times New Roman"/>
        </w:rPr>
        <w:footnoteReference w:id="32"/>
      </w:r>
    </w:p>
    <w:p w14:paraId="54226AE8" w14:textId="296592A7" w:rsidR="00822608" w:rsidRDefault="00822608" w:rsidP="00CC1DE8">
      <w:pPr>
        <w:ind w:left="0" w:firstLine="0"/>
        <w:jc w:val="both"/>
        <w:rPr>
          <w:rFonts w:ascii="Times New Roman" w:hAnsi="Times New Roman" w:cs="Times New Roman"/>
          <w:b/>
          <w:bCs/>
        </w:rPr>
      </w:pPr>
      <w:r>
        <w:rPr>
          <w:rFonts w:ascii="Times New Roman" w:hAnsi="Times New Roman" w:cs="Times New Roman"/>
          <w:b/>
          <w:bCs/>
        </w:rPr>
        <w:t>Lay canons</w:t>
      </w:r>
      <w:r w:rsidR="00186AF7">
        <w:rPr>
          <w:rStyle w:val="FootnoteReference"/>
          <w:rFonts w:ascii="Times New Roman" w:hAnsi="Times New Roman" w:cs="Times New Roman"/>
          <w:b/>
          <w:bCs/>
        </w:rPr>
        <w:footnoteReference w:id="33"/>
      </w:r>
    </w:p>
    <w:p w14:paraId="56860E79" w14:textId="408C3353" w:rsidR="0096615B" w:rsidRDefault="00D82E38" w:rsidP="00CC1DE8">
      <w:pPr>
        <w:ind w:left="0" w:firstLine="0"/>
        <w:jc w:val="both"/>
        <w:rPr>
          <w:rFonts w:ascii="Times New Roman" w:hAnsi="Times New Roman" w:cs="Times New Roman"/>
        </w:rPr>
      </w:pPr>
      <w:r>
        <w:rPr>
          <w:rFonts w:ascii="Times New Roman" w:hAnsi="Times New Roman" w:cs="Times New Roman"/>
          <w:b/>
          <w:bCs/>
        </w:rPr>
        <w:t>22.</w:t>
      </w:r>
      <w:r>
        <w:rPr>
          <w:rFonts w:ascii="Times New Roman" w:hAnsi="Times New Roman" w:cs="Times New Roman"/>
          <w:b/>
          <w:bCs/>
        </w:rPr>
        <w:tab/>
      </w:r>
      <w:r w:rsidR="00822608" w:rsidRPr="00D82E38">
        <w:rPr>
          <w:rFonts w:ascii="Times New Roman" w:hAnsi="Times New Roman" w:cs="Times New Roman"/>
        </w:rPr>
        <w:t>[</w:t>
      </w:r>
      <w:r w:rsidR="00822608" w:rsidRPr="00D82E38">
        <w:rPr>
          <w:rFonts w:ascii="Times New Roman" w:hAnsi="Times New Roman" w:cs="Times New Roman"/>
          <w:i/>
          <w:iCs/>
        </w:rPr>
        <w:t>Provision for appointment</w:t>
      </w:r>
      <w:r w:rsidR="00822608" w:rsidRPr="00D82E38">
        <w:rPr>
          <w:rFonts w:ascii="Times New Roman" w:hAnsi="Times New Roman" w:cs="Times New Roman"/>
        </w:rPr>
        <w:t>]</w:t>
      </w:r>
      <w:r w:rsidR="00CB1BF6">
        <w:rPr>
          <w:rStyle w:val="FootnoteReference"/>
          <w:rFonts w:ascii="Times New Roman" w:hAnsi="Times New Roman" w:cs="Times New Roman"/>
        </w:rPr>
        <w:footnoteReference w:id="34"/>
      </w:r>
    </w:p>
    <w:p w14:paraId="3CF9986E" w14:textId="77777777" w:rsidR="00B4715D" w:rsidRDefault="00B4715D" w:rsidP="00CC1DE8">
      <w:pPr>
        <w:ind w:left="0" w:firstLine="0"/>
        <w:jc w:val="center"/>
        <w:rPr>
          <w:rFonts w:ascii="Times New Roman" w:hAnsi="Times New Roman" w:cs="Times New Roman"/>
          <w:b/>
          <w:i/>
        </w:rPr>
      </w:pPr>
    </w:p>
    <w:p w14:paraId="4499FE76" w14:textId="48F3686A" w:rsidR="0096615B" w:rsidRPr="0096615B" w:rsidRDefault="0096615B" w:rsidP="00CC1DE8">
      <w:pPr>
        <w:ind w:left="0" w:firstLine="0"/>
        <w:jc w:val="center"/>
        <w:rPr>
          <w:rFonts w:ascii="Times New Roman" w:hAnsi="Times New Roman" w:cs="Times New Roman"/>
          <w:b/>
          <w:bCs/>
          <w:i/>
        </w:rPr>
      </w:pPr>
      <w:r w:rsidRPr="0096615B">
        <w:rPr>
          <w:rFonts w:ascii="Times New Roman" w:hAnsi="Times New Roman" w:cs="Times New Roman"/>
          <w:b/>
          <w:i/>
        </w:rPr>
        <w:t>Senior management and other appointments</w:t>
      </w:r>
    </w:p>
    <w:p w14:paraId="6BDE347B" w14:textId="19626BCE" w:rsidR="00822608" w:rsidRDefault="00822608" w:rsidP="00CC1DE8">
      <w:pPr>
        <w:ind w:left="0" w:firstLine="0"/>
        <w:jc w:val="both"/>
        <w:rPr>
          <w:rFonts w:ascii="Times New Roman" w:hAnsi="Times New Roman" w:cs="Times New Roman"/>
          <w:b/>
          <w:bCs/>
        </w:rPr>
      </w:pPr>
      <w:r>
        <w:rPr>
          <w:rFonts w:ascii="Times New Roman" w:hAnsi="Times New Roman" w:cs="Times New Roman"/>
          <w:b/>
          <w:bCs/>
        </w:rPr>
        <w:t>Chief officers</w:t>
      </w:r>
    </w:p>
    <w:p w14:paraId="04E31D95" w14:textId="4591F57E" w:rsidR="00822608" w:rsidRPr="00822608" w:rsidRDefault="00D82E38" w:rsidP="00CC1DE8">
      <w:pPr>
        <w:tabs>
          <w:tab w:val="left" w:pos="567"/>
        </w:tabs>
        <w:ind w:left="1130" w:hanging="1130"/>
        <w:jc w:val="both"/>
        <w:rPr>
          <w:rFonts w:ascii="Times New Roman" w:hAnsi="Times New Roman" w:cs="Times New Roman"/>
          <w:b/>
          <w:bCs/>
        </w:rPr>
      </w:pPr>
      <w:r w:rsidRPr="00D82E38">
        <w:rPr>
          <w:rFonts w:ascii="Times New Roman" w:hAnsi="Times New Roman" w:cs="Times New Roman"/>
          <w:b/>
          <w:bCs/>
        </w:rPr>
        <w:t>23.</w:t>
      </w:r>
      <w:r w:rsidR="005128D8">
        <w:rPr>
          <w:rFonts w:ascii="Times New Roman" w:hAnsi="Times New Roman" w:cs="Times New Roman"/>
          <w:b/>
          <w:bCs/>
        </w:rPr>
        <w:tab/>
      </w:r>
      <w:r w:rsidR="005128D8">
        <w:rPr>
          <w:rFonts w:ascii="Times New Roman" w:hAnsi="Times New Roman" w:cs="Times New Roman"/>
        </w:rPr>
        <w:t>(1)</w:t>
      </w:r>
      <w:r>
        <w:rPr>
          <w:rFonts w:ascii="Times New Roman" w:hAnsi="Times New Roman" w:cs="Times New Roman"/>
        </w:rPr>
        <w:tab/>
      </w:r>
      <w:r w:rsidR="005128D8">
        <w:rPr>
          <w:rFonts w:ascii="Times New Roman" w:hAnsi="Times New Roman" w:cs="Times New Roman"/>
        </w:rPr>
        <w:tab/>
      </w:r>
      <w:r w:rsidR="00822608" w:rsidRPr="00D82E38">
        <w:rPr>
          <w:rFonts w:ascii="Times New Roman" w:hAnsi="Times New Roman" w:cs="Times New Roman"/>
        </w:rPr>
        <w:t>The Chapter must appoint persons to undertake administration in the Cathedral through</w:t>
      </w:r>
      <w:r w:rsidR="005128D8">
        <w:rPr>
          <w:rFonts w:ascii="Times New Roman" w:hAnsi="Times New Roman" w:cs="Times New Roman"/>
        </w:rPr>
        <w:t xml:space="preserve"> carrying out the role </w:t>
      </w:r>
      <w:r w:rsidR="00822608">
        <w:rPr>
          <w:rFonts w:ascii="Times New Roman" w:hAnsi="Times New Roman" w:cs="Times New Roman"/>
        </w:rPr>
        <w:t>of [a chief operating officer] and the role of [a chief finance officer]</w:t>
      </w:r>
      <w:r w:rsidR="00822608">
        <w:rPr>
          <w:rStyle w:val="FootnoteReference"/>
          <w:rFonts w:ascii="Times New Roman" w:hAnsi="Times New Roman" w:cs="Times New Roman"/>
        </w:rPr>
        <w:footnoteReference w:id="35"/>
      </w:r>
      <w:r w:rsidR="00822608">
        <w:rPr>
          <w:rFonts w:ascii="Times New Roman" w:hAnsi="Times New Roman" w:cs="Times New Roman"/>
        </w:rPr>
        <w:t>.</w:t>
      </w:r>
    </w:p>
    <w:p w14:paraId="29846EF9" w14:textId="5275C8B5" w:rsidR="00822608" w:rsidRDefault="00822608" w:rsidP="00CC1DE8">
      <w:pPr>
        <w:pStyle w:val="ListParagraph"/>
        <w:ind w:left="1134"/>
        <w:contextualSpacing w:val="0"/>
        <w:jc w:val="both"/>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t>The Chapter is entitled to appoint the same person to carry out each of those roles, if each one is to be carried out on a part-time basis.</w:t>
      </w:r>
    </w:p>
    <w:p w14:paraId="0BA1B680" w14:textId="5B7C279C" w:rsidR="00822608" w:rsidRDefault="00822608" w:rsidP="00CC1DE8">
      <w:pPr>
        <w:jc w:val="both"/>
        <w:rPr>
          <w:rFonts w:ascii="Times New Roman" w:hAnsi="Times New Roman" w:cs="Times New Roman"/>
          <w:b/>
          <w:bCs/>
        </w:rPr>
      </w:pPr>
      <w:r>
        <w:rPr>
          <w:rFonts w:ascii="Times New Roman" w:hAnsi="Times New Roman" w:cs="Times New Roman"/>
          <w:b/>
          <w:bCs/>
        </w:rPr>
        <w:t>Architect or surveyor</w:t>
      </w:r>
      <w:r w:rsidR="009F3206">
        <w:rPr>
          <w:rStyle w:val="FootnoteReference"/>
          <w:rFonts w:ascii="Times New Roman" w:hAnsi="Times New Roman" w:cs="Times New Roman"/>
          <w:b/>
          <w:bCs/>
        </w:rPr>
        <w:footnoteReference w:id="36"/>
      </w:r>
    </w:p>
    <w:p w14:paraId="6F4B8678" w14:textId="4964FBE6" w:rsidR="00822608" w:rsidRPr="00D82E38" w:rsidRDefault="00D82E38" w:rsidP="00CC1DE8">
      <w:pPr>
        <w:jc w:val="both"/>
        <w:rPr>
          <w:rFonts w:ascii="Times New Roman" w:hAnsi="Times New Roman" w:cs="Times New Roman"/>
          <w:b/>
          <w:bCs/>
        </w:rPr>
      </w:pPr>
      <w:r>
        <w:rPr>
          <w:rFonts w:ascii="Times New Roman" w:hAnsi="Times New Roman" w:cs="Times New Roman"/>
          <w:b/>
          <w:bCs/>
        </w:rPr>
        <w:t>24</w:t>
      </w:r>
      <w:r>
        <w:rPr>
          <w:rFonts w:ascii="Times New Roman" w:hAnsi="Times New Roman" w:cs="Times New Roman"/>
        </w:rPr>
        <w:t>.</w:t>
      </w:r>
      <w:r>
        <w:rPr>
          <w:rFonts w:ascii="Times New Roman" w:hAnsi="Times New Roman" w:cs="Times New Roman"/>
        </w:rPr>
        <w:tab/>
      </w:r>
      <w:r w:rsidR="00822608" w:rsidRPr="00D82E38">
        <w:rPr>
          <w:rFonts w:ascii="Times New Roman" w:hAnsi="Times New Roman" w:cs="Times New Roman"/>
        </w:rPr>
        <w:t>(1)</w:t>
      </w:r>
      <w:r w:rsidR="00822608" w:rsidRPr="00D82E38">
        <w:rPr>
          <w:rFonts w:ascii="Times New Roman" w:hAnsi="Times New Roman" w:cs="Times New Roman"/>
        </w:rPr>
        <w:tab/>
        <w:t>The Chapter must appoint an architect or surveyor of the fabric of the Cathedral.</w:t>
      </w:r>
    </w:p>
    <w:p w14:paraId="1C0AA87D" w14:textId="27C167FE" w:rsidR="00822608" w:rsidRDefault="00822608" w:rsidP="00CC1DE8">
      <w:pPr>
        <w:pStyle w:val="ListParagraph"/>
        <w:ind w:left="1134"/>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A person may not be appointed under paragraph (1) unless that person has whatever qualifications and expertise in matters relating to the conservation of historic buildings and other matters the Chapter considers appropriate.</w:t>
      </w:r>
    </w:p>
    <w:p w14:paraId="41BF4AC6" w14:textId="17BE1017" w:rsidR="00822608" w:rsidRDefault="00822608" w:rsidP="00CC1DE8">
      <w:pPr>
        <w:pStyle w:val="ListParagraph"/>
        <w:ind w:left="1134"/>
        <w:contextualSpacing w:val="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Before </w:t>
      </w:r>
      <w:proofErr w:type="gramStart"/>
      <w:r>
        <w:rPr>
          <w:rFonts w:ascii="Times New Roman" w:hAnsi="Times New Roman" w:cs="Times New Roman"/>
        </w:rPr>
        <w:t>making a decision</w:t>
      </w:r>
      <w:proofErr w:type="gramEnd"/>
      <w:r>
        <w:rPr>
          <w:rFonts w:ascii="Times New Roman" w:hAnsi="Times New Roman" w:cs="Times New Roman"/>
        </w:rPr>
        <w:t xml:space="preserve"> about the qualifications and expertise required for the purposes of paragraph (2), the Chapter must consult—</w:t>
      </w:r>
    </w:p>
    <w:p w14:paraId="717BF920" w14:textId="7DB3A35C" w:rsidR="00822608" w:rsidRPr="00822608" w:rsidRDefault="00822608" w:rsidP="00CC1DE8">
      <w:pPr>
        <w:pStyle w:val="ListParagraph"/>
        <w:numPr>
          <w:ilvl w:val="1"/>
          <w:numId w:val="1"/>
        </w:numPr>
        <w:contextualSpacing w:val="0"/>
        <w:jc w:val="both"/>
        <w:rPr>
          <w:rFonts w:ascii="Times New Roman" w:hAnsi="Times New Roman" w:cs="Times New Roman"/>
          <w:b/>
          <w:bCs/>
        </w:rPr>
      </w:pPr>
      <w:r>
        <w:rPr>
          <w:rFonts w:ascii="Times New Roman" w:hAnsi="Times New Roman" w:cs="Times New Roman"/>
        </w:rPr>
        <w:t>the Cathedrals Fabric Commission for England, and</w:t>
      </w:r>
    </w:p>
    <w:p w14:paraId="6F8EF1B6" w14:textId="6DEB9080" w:rsidR="00822608" w:rsidRPr="00822608" w:rsidRDefault="00822608" w:rsidP="00CC1DE8">
      <w:pPr>
        <w:pStyle w:val="ListParagraph"/>
        <w:numPr>
          <w:ilvl w:val="1"/>
          <w:numId w:val="1"/>
        </w:numPr>
        <w:contextualSpacing w:val="0"/>
        <w:jc w:val="both"/>
        <w:rPr>
          <w:rFonts w:ascii="Times New Roman" w:hAnsi="Times New Roman" w:cs="Times New Roman"/>
          <w:b/>
          <w:bCs/>
        </w:rPr>
      </w:pPr>
      <w:r>
        <w:rPr>
          <w:rFonts w:ascii="Times New Roman" w:hAnsi="Times New Roman" w:cs="Times New Roman"/>
        </w:rPr>
        <w:t>whichever other persons or bodies the Chapter considers appropriate.</w:t>
      </w:r>
    </w:p>
    <w:p w14:paraId="011371D2" w14:textId="771A3402" w:rsidR="00822608" w:rsidRDefault="00822608" w:rsidP="00CC1DE8">
      <w:pPr>
        <w:jc w:val="both"/>
        <w:rPr>
          <w:rFonts w:ascii="Times New Roman" w:hAnsi="Times New Roman" w:cs="Times New Roman"/>
          <w:b/>
          <w:bCs/>
        </w:rPr>
      </w:pPr>
      <w:r>
        <w:rPr>
          <w:rFonts w:ascii="Times New Roman" w:hAnsi="Times New Roman" w:cs="Times New Roman"/>
          <w:b/>
          <w:bCs/>
        </w:rPr>
        <w:t>Auditor</w:t>
      </w:r>
    </w:p>
    <w:p w14:paraId="4D4B59BD" w14:textId="1462791B" w:rsidR="00822608" w:rsidRPr="00D82E38" w:rsidRDefault="00D82E38" w:rsidP="00CC1DE8">
      <w:pPr>
        <w:jc w:val="both"/>
        <w:rPr>
          <w:rFonts w:ascii="Times New Roman" w:hAnsi="Times New Roman" w:cs="Times New Roman"/>
          <w:b/>
          <w:bCs/>
        </w:rPr>
      </w:pPr>
      <w:r>
        <w:rPr>
          <w:rFonts w:ascii="Times New Roman" w:hAnsi="Times New Roman" w:cs="Times New Roman"/>
          <w:b/>
          <w:bCs/>
        </w:rPr>
        <w:t>25.</w:t>
      </w:r>
      <w:r>
        <w:rPr>
          <w:rFonts w:ascii="Times New Roman" w:hAnsi="Times New Roman" w:cs="Times New Roman"/>
        </w:rPr>
        <w:tab/>
      </w:r>
      <w:r w:rsidR="00822608" w:rsidRPr="00D82E38">
        <w:rPr>
          <w:rFonts w:ascii="Times New Roman" w:hAnsi="Times New Roman" w:cs="Times New Roman"/>
        </w:rPr>
        <w:t>The Chapter must appoint an auditor for the Chapter for each financial year and decide the level of remuneration for the auditor so appointed.</w:t>
      </w:r>
    </w:p>
    <w:p w14:paraId="21394F5E" w14:textId="17B6A55E" w:rsidR="00822608" w:rsidRDefault="00822608" w:rsidP="00CC1DE8">
      <w:pPr>
        <w:ind w:left="0" w:firstLine="0"/>
        <w:jc w:val="both"/>
        <w:rPr>
          <w:rFonts w:ascii="Times New Roman" w:hAnsi="Times New Roman" w:cs="Times New Roman"/>
          <w:b/>
          <w:bCs/>
        </w:rPr>
      </w:pPr>
      <w:r>
        <w:rPr>
          <w:rFonts w:ascii="Times New Roman" w:hAnsi="Times New Roman" w:cs="Times New Roman"/>
          <w:b/>
          <w:bCs/>
        </w:rPr>
        <w:t>Music supervisor</w:t>
      </w:r>
    </w:p>
    <w:p w14:paraId="073B4F99" w14:textId="3AE0EF39" w:rsidR="00A902C0" w:rsidRDefault="00D82E38" w:rsidP="00CC1DE8">
      <w:pPr>
        <w:ind w:left="0" w:firstLine="0"/>
        <w:jc w:val="both"/>
        <w:rPr>
          <w:rFonts w:ascii="Times New Roman" w:hAnsi="Times New Roman" w:cs="Times New Roman"/>
          <w:b/>
          <w:bCs/>
        </w:rPr>
      </w:pPr>
      <w:r>
        <w:rPr>
          <w:rFonts w:ascii="Times New Roman" w:hAnsi="Times New Roman" w:cs="Times New Roman"/>
          <w:b/>
          <w:bCs/>
        </w:rPr>
        <w:t>26.</w:t>
      </w:r>
      <w:r>
        <w:rPr>
          <w:rFonts w:ascii="Times New Roman" w:hAnsi="Times New Roman" w:cs="Times New Roman"/>
        </w:rPr>
        <w:tab/>
      </w:r>
      <w:r w:rsidR="00822608" w:rsidRPr="00D82E38">
        <w:rPr>
          <w:rFonts w:ascii="Times New Roman" w:hAnsi="Times New Roman" w:cs="Times New Roman"/>
        </w:rPr>
        <w:t xml:space="preserve">The Chapter must appoint </w:t>
      </w:r>
      <w:r w:rsidR="00D70A35">
        <w:rPr>
          <w:rFonts w:ascii="Times New Roman" w:hAnsi="Times New Roman" w:cs="Times New Roman"/>
        </w:rPr>
        <w:t>[</w:t>
      </w:r>
      <w:r w:rsidR="00822608" w:rsidRPr="00D82E38">
        <w:rPr>
          <w:rFonts w:ascii="Times New Roman" w:hAnsi="Times New Roman" w:cs="Times New Roman"/>
        </w:rPr>
        <w:t>a person</w:t>
      </w:r>
      <w:r w:rsidR="00D70A35">
        <w:rPr>
          <w:rStyle w:val="FootnoteReference"/>
          <w:rFonts w:ascii="Times New Roman" w:hAnsi="Times New Roman" w:cs="Times New Roman"/>
        </w:rPr>
        <w:footnoteReference w:id="37"/>
      </w:r>
      <w:r w:rsidR="00D70A35">
        <w:rPr>
          <w:rFonts w:ascii="Times New Roman" w:hAnsi="Times New Roman" w:cs="Times New Roman"/>
        </w:rPr>
        <w:t>]</w:t>
      </w:r>
      <w:r w:rsidR="00822608" w:rsidRPr="00D82E38">
        <w:rPr>
          <w:rFonts w:ascii="Times New Roman" w:hAnsi="Times New Roman" w:cs="Times New Roman"/>
        </w:rPr>
        <w:t xml:space="preserve"> to supervise music in the Cathedral.</w:t>
      </w:r>
    </w:p>
    <w:p w14:paraId="24948694" w14:textId="77777777" w:rsidR="00B52F29" w:rsidRPr="00B52F29" w:rsidRDefault="00B52F29" w:rsidP="00CC1DE8">
      <w:pPr>
        <w:ind w:left="0" w:firstLine="0"/>
        <w:jc w:val="both"/>
        <w:rPr>
          <w:rFonts w:ascii="Times New Roman" w:hAnsi="Times New Roman" w:cs="Times New Roman"/>
          <w:b/>
          <w:bCs/>
        </w:rPr>
      </w:pPr>
    </w:p>
    <w:p w14:paraId="1308D508" w14:textId="41330CAA" w:rsidR="00822608" w:rsidRDefault="009B0361" w:rsidP="00CC1DE8">
      <w:pPr>
        <w:ind w:left="0" w:firstLine="0"/>
        <w:jc w:val="center"/>
        <w:rPr>
          <w:rFonts w:ascii="Times New Roman" w:hAnsi="Times New Roman" w:cs="Times New Roman"/>
          <w:b/>
          <w:bCs/>
          <w:i/>
          <w:iCs/>
        </w:rPr>
      </w:pPr>
      <w:r>
        <w:rPr>
          <w:rFonts w:ascii="Times New Roman" w:hAnsi="Times New Roman" w:cs="Times New Roman"/>
          <w:b/>
          <w:bCs/>
          <w:i/>
          <w:iCs/>
        </w:rPr>
        <w:t>C</w:t>
      </w:r>
      <w:r w:rsidR="00822608">
        <w:rPr>
          <w:rFonts w:ascii="Times New Roman" w:hAnsi="Times New Roman" w:cs="Times New Roman"/>
          <w:b/>
          <w:bCs/>
          <w:i/>
          <w:iCs/>
        </w:rPr>
        <w:t>ommittees</w:t>
      </w:r>
    </w:p>
    <w:p w14:paraId="4A2C0EDE" w14:textId="5977D340" w:rsidR="00822608" w:rsidRDefault="00822608" w:rsidP="00CC1DE8">
      <w:pPr>
        <w:rPr>
          <w:rFonts w:ascii="Times New Roman" w:hAnsi="Times New Roman" w:cs="Times New Roman"/>
          <w:b/>
          <w:bCs/>
        </w:rPr>
      </w:pPr>
      <w:r>
        <w:rPr>
          <w:rFonts w:ascii="Times New Roman" w:hAnsi="Times New Roman" w:cs="Times New Roman"/>
          <w:b/>
          <w:bCs/>
        </w:rPr>
        <w:t>Nominations Committee</w:t>
      </w:r>
    </w:p>
    <w:p w14:paraId="64F02367" w14:textId="24A2884E" w:rsidR="00822608" w:rsidRPr="007F6A7C" w:rsidRDefault="007F6A7C" w:rsidP="00CC1DE8">
      <w:pPr>
        <w:ind w:left="0" w:firstLine="0"/>
        <w:jc w:val="both"/>
        <w:rPr>
          <w:rFonts w:ascii="Times New Roman" w:hAnsi="Times New Roman" w:cs="Times New Roman"/>
          <w:b/>
          <w:bCs/>
        </w:rPr>
      </w:pPr>
      <w:r>
        <w:rPr>
          <w:rFonts w:ascii="Times New Roman" w:hAnsi="Times New Roman" w:cs="Times New Roman"/>
          <w:b/>
          <w:bCs/>
        </w:rPr>
        <w:t>2</w:t>
      </w:r>
      <w:r w:rsidR="009B0361">
        <w:rPr>
          <w:rFonts w:ascii="Times New Roman" w:hAnsi="Times New Roman" w:cs="Times New Roman"/>
          <w:b/>
          <w:bCs/>
        </w:rPr>
        <w:t>7</w:t>
      </w:r>
      <w:r>
        <w:rPr>
          <w:rFonts w:ascii="Times New Roman" w:hAnsi="Times New Roman" w:cs="Times New Roman"/>
          <w:b/>
          <w:bCs/>
        </w:rPr>
        <w:t>.</w:t>
      </w:r>
      <w:r>
        <w:rPr>
          <w:rFonts w:ascii="Times New Roman" w:hAnsi="Times New Roman" w:cs="Times New Roman"/>
        </w:rPr>
        <w:tab/>
      </w:r>
      <w:r w:rsidR="00822608" w:rsidRPr="007F6A7C">
        <w:rPr>
          <w:rFonts w:ascii="Times New Roman" w:hAnsi="Times New Roman" w:cs="Times New Roman"/>
        </w:rPr>
        <w:t>(1)</w:t>
      </w:r>
      <w:r w:rsidR="00822608" w:rsidRPr="007F6A7C">
        <w:rPr>
          <w:rFonts w:ascii="Times New Roman" w:hAnsi="Times New Roman" w:cs="Times New Roman"/>
        </w:rPr>
        <w:tab/>
        <w:t>There is to be a committee known as “the Nominations Committee”.</w:t>
      </w:r>
    </w:p>
    <w:p w14:paraId="7C957713" w14:textId="299FF405" w:rsidR="00C54D50" w:rsidRDefault="00C54D50" w:rsidP="00CC1DE8">
      <w:pPr>
        <w:pStyle w:val="ListParagraph"/>
        <w:ind w:left="567" w:firstLine="0"/>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Chapter must appoint the members and chair of the Nominations Committee.</w:t>
      </w:r>
    </w:p>
    <w:p w14:paraId="78612C0B" w14:textId="5A063E19" w:rsidR="00C54D50" w:rsidRDefault="00C54D50" w:rsidP="00CC1DE8">
      <w:pPr>
        <w:pStyle w:val="ListParagraph"/>
        <w:ind w:left="1134"/>
        <w:contextualSpacing w:val="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w:t>
      </w:r>
      <w:r w:rsidRPr="00AD03A5">
        <w:rPr>
          <w:rFonts w:ascii="Times New Roman" w:hAnsi="Times New Roman" w:cs="Times New Roman"/>
        </w:rPr>
        <w:t xml:space="preserve">he </w:t>
      </w:r>
      <w:r>
        <w:rPr>
          <w:rFonts w:ascii="Times New Roman" w:hAnsi="Times New Roman" w:cs="Times New Roman"/>
        </w:rPr>
        <w:t>composition,</w:t>
      </w:r>
      <w:r w:rsidRPr="00AD03A5">
        <w:rPr>
          <w:rFonts w:ascii="Times New Roman" w:hAnsi="Times New Roman" w:cs="Times New Roman"/>
        </w:rPr>
        <w:t xml:space="preserve"> function</w:t>
      </w:r>
      <w:r>
        <w:rPr>
          <w:rFonts w:ascii="Times New Roman" w:hAnsi="Times New Roman" w:cs="Times New Roman"/>
        </w:rPr>
        <w:t>s and proceedings</w:t>
      </w:r>
      <w:r w:rsidRPr="00AD03A5">
        <w:rPr>
          <w:rFonts w:ascii="Times New Roman" w:hAnsi="Times New Roman" w:cs="Times New Roman"/>
        </w:rPr>
        <w:t xml:space="preserve"> of the </w:t>
      </w:r>
      <w:r>
        <w:rPr>
          <w:rFonts w:ascii="Times New Roman" w:hAnsi="Times New Roman" w:cs="Times New Roman"/>
        </w:rPr>
        <w:t>Nominations Committee are set out in the Statutes (</w:t>
      </w:r>
      <w:r w:rsidRPr="00FC6D82">
        <w:rPr>
          <w:rFonts w:ascii="Times New Roman" w:hAnsi="Times New Roman" w:cs="Times New Roman"/>
        </w:rPr>
        <w:t>except in so far as provision is made for those matters in section 15 of the Measure</w:t>
      </w:r>
      <w:r>
        <w:rPr>
          <w:rFonts w:ascii="Times New Roman" w:hAnsi="Times New Roman" w:cs="Times New Roman"/>
        </w:rPr>
        <w:t>).</w:t>
      </w:r>
    </w:p>
    <w:p w14:paraId="3C891B8D" w14:textId="7DF04760" w:rsidR="00C54D50" w:rsidRDefault="00C54D50" w:rsidP="00CC1DE8">
      <w:pPr>
        <w:pStyle w:val="ListParagraph"/>
        <w:ind w:left="1134"/>
        <w:contextualSpacing w:val="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19168D">
        <w:rPr>
          <w:rFonts w:ascii="Times New Roman" w:hAnsi="Times New Roman" w:cs="Times New Roman"/>
        </w:rPr>
        <w:t xml:space="preserve">The terms of reference provided by the Chapter for the </w:t>
      </w:r>
      <w:r>
        <w:rPr>
          <w:rFonts w:ascii="Times New Roman" w:hAnsi="Times New Roman" w:cs="Times New Roman"/>
        </w:rPr>
        <w:t>Nominations Committee</w:t>
      </w:r>
      <w:r w:rsidRPr="0019168D">
        <w:rPr>
          <w:rFonts w:ascii="Times New Roman" w:hAnsi="Times New Roman" w:cs="Times New Roman"/>
        </w:rPr>
        <w:t xml:space="preserve"> may set out the matters relating to composition, functions and proceedings which are set out in the Statutes as well as any supplementary matters in accordance with the Measure</w:t>
      </w:r>
      <w:r>
        <w:rPr>
          <w:rFonts w:ascii="Times New Roman" w:hAnsi="Times New Roman" w:cs="Times New Roman"/>
        </w:rPr>
        <w:t>.</w:t>
      </w:r>
    </w:p>
    <w:p w14:paraId="05EF3BA5" w14:textId="2F10B4B3" w:rsidR="00C54D50" w:rsidRDefault="00C54D50" w:rsidP="00CC1DE8">
      <w:pPr>
        <w:rPr>
          <w:rFonts w:ascii="Times New Roman" w:hAnsi="Times New Roman" w:cs="Times New Roman"/>
          <w:b/>
          <w:bCs/>
        </w:rPr>
      </w:pPr>
      <w:r>
        <w:rPr>
          <w:rFonts w:ascii="Times New Roman" w:hAnsi="Times New Roman" w:cs="Times New Roman"/>
          <w:b/>
          <w:bCs/>
        </w:rPr>
        <w:t>Finance Committee</w:t>
      </w:r>
    </w:p>
    <w:p w14:paraId="2EF113B7" w14:textId="4D934727" w:rsidR="00C54D50" w:rsidRPr="007F6A7C" w:rsidRDefault="007F6A7C" w:rsidP="00CC1DE8">
      <w:pPr>
        <w:ind w:left="0" w:firstLine="0"/>
        <w:rPr>
          <w:rFonts w:ascii="Times New Roman" w:hAnsi="Times New Roman" w:cs="Times New Roman"/>
          <w:b/>
          <w:bCs/>
        </w:rPr>
      </w:pPr>
      <w:r w:rsidRPr="007F6A7C">
        <w:rPr>
          <w:rFonts w:ascii="Times New Roman" w:hAnsi="Times New Roman" w:cs="Times New Roman"/>
          <w:b/>
          <w:bCs/>
        </w:rPr>
        <w:t>2</w:t>
      </w:r>
      <w:r w:rsidR="009B0361">
        <w:rPr>
          <w:rFonts w:ascii="Times New Roman" w:hAnsi="Times New Roman" w:cs="Times New Roman"/>
          <w:b/>
          <w:bCs/>
        </w:rPr>
        <w:t>8</w:t>
      </w:r>
      <w:r w:rsidRPr="007F6A7C">
        <w:rPr>
          <w:rFonts w:ascii="Times New Roman" w:hAnsi="Times New Roman" w:cs="Times New Roman"/>
          <w:b/>
          <w:bCs/>
        </w:rPr>
        <w:t>.</w:t>
      </w:r>
      <w:r>
        <w:rPr>
          <w:rFonts w:ascii="Times New Roman" w:hAnsi="Times New Roman" w:cs="Times New Roman"/>
          <w:b/>
          <w:bCs/>
        </w:rPr>
        <w:tab/>
      </w:r>
      <w:r w:rsidR="00C54D50" w:rsidRPr="007F6A7C">
        <w:rPr>
          <w:rFonts w:ascii="Times New Roman" w:hAnsi="Times New Roman" w:cs="Times New Roman"/>
        </w:rPr>
        <w:t>(1)</w:t>
      </w:r>
      <w:r w:rsidR="00C54D50" w:rsidRPr="007F6A7C">
        <w:rPr>
          <w:rFonts w:ascii="Times New Roman" w:hAnsi="Times New Roman" w:cs="Times New Roman"/>
        </w:rPr>
        <w:tab/>
        <w:t>There is to be a committee known as “the Finance Committee”.</w:t>
      </w:r>
    </w:p>
    <w:p w14:paraId="0BAC55C7" w14:textId="19BA4789" w:rsidR="00C54D50" w:rsidRDefault="00C54D50" w:rsidP="00CC1DE8">
      <w:pPr>
        <w:pStyle w:val="ListParagraph"/>
        <w:ind w:left="567" w:firstLine="0"/>
        <w:contextualSpacing w:val="0"/>
        <w:rPr>
          <w:rFonts w:ascii="Times New Roman" w:hAnsi="Times New Roman" w:cs="Times New Roman"/>
        </w:rPr>
      </w:pPr>
      <w:r>
        <w:rPr>
          <w:rFonts w:ascii="Times New Roman" w:hAnsi="Times New Roman" w:cs="Times New Roman"/>
        </w:rPr>
        <w:t>(2)</w:t>
      </w:r>
      <w:r>
        <w:rPr>
          <w:rFonts w:ascii="Times New Roman" w:hAnsi="Times New Roman" w:cs="Times New Roman"/>
        </w:rPr>
        <w:tab/>
        <w:t>The Chapter must appoint the members of the Finance Committee.</w:t>
      </w:r>
    </w:p>
    <w:p w14:paraId="1A571708" w14:textId="06CE9E87" w:rsidR="00C54D50" w:rsidRDefault="00C54D50" w:rsidP="00CC1DE8">
      <w:pPr>
        <w:pStyle w:val="ListParagraph"/>
        <w:ind w:left="1134"/>
        <w:contextualSpacing w:val="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19168D">
        <w:rPr>
          <w:rFonts w:ascii="Times New Roman" w:hAnsi="Times New Roman" w:cs="Times New Roman"/>
        </w:rPr>
        <w:t xml:space="preserve">The terms of reference provided by the Chapter for the </w:t>
      </w:r>
      <w:r>
        <w:rPr>
          <w:rFonts w:ascii="Times New Roman" w:hAnsi="Times New Roman" w:cs="Times New Roman"/>
        </w:rPr>
        <w:t>Finance Committee</w:t>
      </w:r>
      <w:r w:rsidRPr="0019168D">
        <w:rPr>
          <w:rFonts w:ascii="Times New Roman" w:hAnsi="Times New Roman" w:cs="Times New Roman"/>
        </w:rPr>
        <w:t xml:space="preserve"> may set out the matters relating to composition, functions and proceedings which are set out in the Statutes as well as any supplementary matters in accordance with the Measure</w:t>
      </w:r>
      <w:r>
        <w:rPr>
          <w:rFonts w:ascii="Times New Roman" w:hAnsi="Times New Roman" w:cs="Times New Roman"/>
        </w:rPr>
        <w:t>.</w:t>
      </w:r>
    </w:p>
    <w:p w14:paraId="4E30C67E" w14:textId="7907B896" w:rsidR="00C54D50" w:rsidRDefault="00C54D50" w:rsidP="00CC1DE8">
      <w:pPr>
        <w:jc w:val="both"/>
        <w:rPr>
          <w:rFonts w:ascii="Times New Roman" w:hAnsi="Times New Roman" w:cs="Times New Roman"/>
          <w:b/>
          <w:bCs/>
        </w:rPr>
      </w:pPr>
      <w:r>
        <w:rPr>
          <w:rFonts w:ascii="Times New Roman" w:hAnsi="Times New Roman" w:cs="Times New Roman"/>
          <w:b/>
          <w:bCs/>
        </w:rPr>
        <w:t xml:space="preserve">EITHER </w:t>
      </w:r>
    </w:p>
    <w:p w14:paraId="38413E04" w14:textId="0921D9EC" w:rsidR="00C54D50" w:rsidRDefault="00C54D50" w:rsidP="00CC1DE8">
      <w:pPr>
        <w:jc w:val="both"/>
        <w:rPr>
          <w:rFonts w:ascii="Times New Roman" w:hAnsi="Times New Roman" w:cs="Times New Roman"/>
          <w:b/>
          <w:bCs/>
        </w:rPr>
      </w:pPr>
      <w:r>
        <w:rPr>
          <w:rFonts w:ascii="Times New Roman" w:hAnsi="Times New Roman" w:cs="Times New Roman"/>
          <w:b/>
          <w:bCs/>
        </w:rPr>
        <w:t>Audit and Risk Committee</w:t>
      </w:r>
    </w:p>
    <w:p w14:paraId="72B1F917" w14:textId="6718FE51" w:rsidR="00C54D50" w:rsidRPr="007F6A7C" w:rsidRDefault="009B0361" w:rsidP="00CC1DE8">
      <w:pPr>
        <w:ind w:left="0" w:firstLine="0"/>
        <w:jc w:val="both"/>
        <w:rPr>
          <w:rFonts w:ascii="Times New Roman" w:hAnsi="Times New Roman" w:cs="Times New Roman"/>
          <w:b/>
          <w:bCs/>
        </w:rPr>
      </w:pPr>
      <w:r>
        <w:rPr>
          <w:rFonts w:ascii="Times New Roman" w:hAnsi="Times New Roman" w:cs="Times New Roman"/>
          <w:b/>
          <w:bCs/>
        </w:rPr>
        <w:t>29</w:t>
      </w:r>
      <w:r w:rsidR="007F6A7C">
        <w:rPr>
          <w:rFonts w:ascii="Times New Roman" w:hAnsi="Times New Roman" w:cs="Times New Roman"/>
          <w:b/>
          <w:bCs/>
        </w:rPr>
        <w:t>.</w:t>
      </w:r>
      <w:r w:rsidR="007F6A7C">
        <w:rPr>
          <w:rFonts w:ascii="Times New Roman" w:hAnsi="Times New Roman" w:cs="Times New Roman"/>
        </w:rPr>
        <w:tab/>
      </w:r>
      <w:r w:rsidR="00C54D50" w:rsidRPr="007F6A7C">
        <w:rPr>
          <w:rFonts w:ascii="Times New Roman" w:hAnsi="Times New Roman" w:cs="Times New Roman"/>
        </w:rPr>
        <w:t>(1)</w:t>
      </w:r>
      <w:r w:rsidR="00C54D50" w:rsidRPr="007F6A7C">
        <w:rPr>
          <w:rFonts w:ascii="Times New Roman" w:hAnsi="Times New Roman" w:cs="Times New Roman"/>
        </w:rPr>
        <w:tab/>
        <w:t>There is to be a committee known as “the Audit and Risk Committee”.</w:t>
      </w:r>
    </w:p>
    <w:p w14:paraId="7DC1D86D" w14:textId="47C519D7" w:rsidR="00C54D50" w:rsidRDefault="00C54D50" w:rsidP="00CC1DE8">
      <w:pPr>
        <w:pStyle w:val="ListParagraph"/>
        <w:ind w:left="567" w:firstLine="0"/>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Chapter must appoint the members of the Audit and Risk Committee.</w:t>
      </w:r>
    </w:p>
    <w:p w14:paraId="6F7D24FF" w14:textId="6BCBBEA3" w:rsidR="00C54D50" w:rsidRDefault="00C54D50" w:rsidP="00CC1DE8">
      <w:pPr>
        <w:pStyle w:val="ListParagraph"/>
        <w:ind w:left="1134"/>
        <w:contextualSpacing w:val="0"/>
        <w:jc w:val="both"/>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r>
      <w:r w:rsidRPr="0019168D">
        <w:rPr>
          <w:rFonts w:ascii="Times New Roman" w:hAnsi="Times New Roman" w:cs="Times New Roman"/>
        </w:rPr>
        <w:t xml:space="preserve">The terms of reference provided by the Chapter for the </w:t>
      </w:r>
      <w:r>
        <w:rPr>
          <w:rFonts w:ascii="Times New Roman" w:hAnsi="Times New Roman" w:cs="Times New Roman"/>
        </w:rPr>
        <w:t>Audit and Risk Committee</w:t>
      </w:r>
      <w:r w:rsidRPr="0019168D">
        <w:rPr>
          <w:rFonts w:ascii="Times New Roman" w:hAnsi="Times New Roman" w:cs="Times New Roman"/>
        </w:rPr>
        <w:t xml:space="preserve"> may set out the matters relating to composition, functions and proceedings which are set out in the Statutes as well as any supplementary matters in accordance with the Measur</w:t>
      </w:r>
      <w:r>
        <w:rPr>
          <w:rFonts w:ascii="Times New Roman" w:hAnsi="Times New Roman" w:cs="Times New Roman"/>
        </w:rPr>
        <w:t>e.</w:t>
      </w:r>
    </w:p>
    <w:p w14:paraId="025D5AFF" w14:textId="7E0C988F" w:rsidR="00800A0B" w:rsidRDefault="00800A0B" w:rsidP="00CC1DE8">
      <w:pPr>
        <w:jc w:val="both"/>
        <w:rPr>
          <w:rFonts w:ascii="Times New Roman" w:hAnsi="Times New Roman" w:cs="Times New Roman"/>
          <w:b/>
          <w:bCs/>
        </w:rPr>
      </w:pPr>
      <w:r>
        <w:rPr>
          <w:rFonts w:ascii="Times New Roman" w:hAnsi="Times New Roman" w:cs="Times New Roman"/>
          <w:b/>
          <w:bCs/>
        </w:rPr>
        <w:t>OR</w:t>
      </w:r>
    </w:p>
    <w:p w14:paraId="4445AFF8" w14:textId="56548CCB" w:rsidR="00800A0B" w:rsidRDefault="00800A0B" w:rsidP="00CC1DE8">
      <w:pPr>
        <w:jc w:val="both"/>
        <w:rPr>
          <w:rFonts w:ascii="Times New Roman" w:hAnsi="Times New Roman" w:cs="Times New Roman"/>
          <w:b/>
          <w:bCs/>
        </w:rPr>
      </w:pPr>
      <w:r>
        <w:rPr>
          <w:rFonts w:ascii="Times New Roman" w:hAnsi="Times New Roman" w:cs="Times New Roman"/>
          <w:b/>
          <w:bCs/>
        </w:rPr>
        <w:t>Arrangements for managing internal audit and risk</w:t>
      </w:r>
    </w:p>
    <w:p w14:paraId="1C3D467D" w14:textId="3CEF8ABB" w:rsidR="00BF79AA" w:rsidRDefault="009B0361" w:rsidP="00CC1DE8">
      <w:pPr>
        <w:ind w:left="1130" w:hanging="1130"/>
        <w:jc w:val="both"/>
        <w:rPr>
          <w:rFonts w:ascii="Times New Roman" w:hAnsi="Times New Roman" w:cs="Times New Roman"/>
        </w:rPr>
      </w:pPr>
      <w:r>
        <w:rPr>
          <w:rFonts w:ascii="Times New Roman" w:hAnsi="Times New Roman" w:cs="Times New Roman"/>
          <w:b/>
          <w:bCs/>
        </w:rPr>
        <w:t>29</w:t>
      </w:r>
      <w:r w:rsidR="00800A0B">
        <w:rPr>
          <w:rFonts w:ascii="Times New Roman" w:hAnsi="Times New Roman" w:cs="Times New Roman"/>
          <w:b/>
          <w:bCs/>
        </w:rPr>
        <w:t xml:space="preserve">.  </w:t>
      </w:r>
      <w:proofErr w:type="gramStart"/>
      <w:r w:rsidR="00800A0B">
        <w:rPr>
          <w:rFonts w:ascii="Times New Roman" w:hAnsi="Times New Roman" w:cs="Times New Roman"/>
          <w:b/>
          <w:bCs/>
        </w:rPr>
        <w:t xml:space="preserve">   </w:t>
      </w:r>
      <w:r w:rsidR="00A902C0">
        <w:rPr>
          <w:rFonts w:ascii="Times New Roman" w:hAnsi="Times New Roman" w:cs="Times New Roman"/>
        </w:rPr>
        <w:t>(</w:t>
      </w:r>
      <w:proofErr w:type="gramEnd"/>
      <w:r w:rsidR="00A902C0">
        <w:rPr>
          <w:rFonts w:ascii="Times New Roman" w:hAnsi="Times New Roman" w:cs="Times New Roman"/>
        </w:rPr>
        <w:t>1)</w:t>
      </w:r>
      <w:r w:rsidR="00800A0B">
        <w:rPr>
          <w:rFonts w:ascii="Times New Roman" w:hAnsi="Times New Roman" w:cs="Times New Roman"/>
        </w:rPr>
        <w:tab/>
      </w:r>
      <w:r w:rsidR="00800A0B">
        <w:rPr>
          <w:rFonts w:ascii="Times New Roman" w:hAnsi="Times New Roman" w:cs="Times New Roman"/>
        </w:rPr>
        <w:tab/>
        <w:t>The Chapter must make such arrangements as it considers to be necessary to ensure appropriate governance of the Cathedrals (including management of risk) and appropriate oversight of its internal and external audit, given the size and complexity of its financial affairs and the nature of its activities.</w:t>
      </w:r>
    </w:p>
    <w:p w14:paraId="04AA348C" w14:textId="06B2EA50" w:rsidR="00800A0B" w:rsidRPr="00800A0B" w:rsidRDefault="00BF79AA" w:rsidP="00CC1DE8">
      <w:pPr>
        <w:ind w:left="1130" w:hanging="563"/>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Section 5(6) of the Measure requires the Chapter, in </w:t>
      </w:r>
      <w:proofErr w:type="gramStart"/>
      <w:r>
        <w:rPr>
          <w:rFonts w:ascii="Times New Roman" w:hAnsi="Times New Roman" w:cs="Times New Roman"/>
        </w:rPr>
        <w:t>making arrangements</w:t>
      </w:r>
      <w:proofErr w:type="gramEnd"/>
      <w:r>
        <w:rPr>
          <w:rFonts w:ascii="Times New Roman" w:hAnsi="Times New Roman" w:cs="Times New Roman"/>
        </w:rPr>
        <w:t xml:space="preserve"> under paragraph (1), to have due regard to any guidance issued by the Church Commissioners on the financial affairs of cathedrals.</w:t>
      </w:r>
      <w:r w:rsidR="00800A0B">
        <w:rPr>
          <w:rFonts w:ascii="Times New Roman" w:hAnsi="Times New Roman" w:cs="Times New Roman"/>
          <w:b/>
          <w:bCs/>
        </w:rPr>
        <w:t xml:space="preserve">    </w:t>
      </w:r>
      <w:r w:rsidR="00800A0B">
        <w:rPr>
          <w:rFonts w:ascii="Times New Roman" w:hAnsi="Times New Roman" w:cs="Times New Roman"/>
        </w:rPr>
        <w:tab/>
      </w:r>
    </w:p>
    <w:p w14:paraId="5DCC388D" w14:textId="4EF1BD08" w:rsidR="00124EC3" w:rsidRDefault="006E235F" w:rsidP="00CC1DE8">
      <w:pPr>
        <w:jc w:val="both"/>
        <w:rPr>
          <w:rFonts w:ascii="Times New Roman" w:hAnsi="Times New Roman" w:cs="Times New Roman"/>
          <w:b/>
          <w:bCs/>
        </w:rPr>
      </w:pPr>
      <w:r>
        <w:rPr>
          <w:rFonts w:ascii="Times New Roman" w:hAnsi="Times New Roman" w:cs="Times New Roman"/>
          <w:b/>
          <w:bCs/>
        </w:rPr>
        <w:t>[</w:t>
      </w:r>
      <w:r w:rsidR="00124EC3">
        <w:rPr>
          <w:rFonts w:ascii="Times New Roman" w:hAnsi="Times New Roman" w:cs="Times New Roman"/>
          <w:b/>
          <w:bCs/>
        </w:rPr>
        <w:t>[</w:t>
      </w:r>
      <w:r w:rsidR="00124EC3" w:rsidRPr="006E235F">
        <w:rPr>
          <w:rFonts w:ascii="Times New Roman" w:hAnsi="Times New Roman" w:cs="Times New Roman"/>
          <w:b/>
          <w:bCs/>
        </w:rPr>
        <w:t xml:space="preserve">Name] </w:t>
      </w:r>
      <w:r>
        <w:rPr>
          <w:rFonts w:ascii="Times New Roman" w:hAnsi="Times New Roman" w:cs="Times New Roman"/>
          <w:b/>
          <w:bCs/>
        </w:rPr>
        <w:t>C</w:t>
      </w:r>
      <w:r w:rsidR="00124EC3" w:rsidRPr="006E235F">
        <w:rPr>
          <w:rFonts w:ascii="Times New Roman" w:hAnsi="Times New Roman" w:cs="Times New Roman"/>
          <w:b/>
          <w:bCs/>
        </w:rPr>
        <w:t>ommittee</w:t>
      </w:r>
      <w:r>
        <w:rPr>
          <w:rStyle w:val="FootnoteReference"/>
          <w:rFonts w:ascii="Times New Roman" w:hAnsi="Times New Roman" w:cs="Times New Roman"/>
          <w:b/>
          <w:bCs/>
        </w:rPr>
        <w:footnoteReference w:id="38"/>
      </w:r>
    </w:p>
    <w:p w14:paraId="7EA26BC9" w14:textId="087744C3" w:rsidR="00124EC3" w:rsidRDefault="00124EC3" w:rsidP="00CC1DE8">
      <w:pPr>
        <w:ind w:left="1134" w:hanging="1134"/>
        <w:jc w:val="both"/>
        <w:rPr>
          <w:rFonts w:ascii="Times New Roman" w:hAnsi="Times New Roman" w:cs="Times New Roman"/>
          <w:b/>
          <w:bCs/>
        </w:rPr>
      </w:pPr>
      <w:r w:rsidRPr="00EB067F">
        <w:rPr>
          <w:rFonts w:ascii="Times New Roman" w:hAnsi="Times New Roman" w:cs="Times New Roman"/>
          <w:b/>
          <w:bCs/>
        </w:rPr>
        <w:t>30.</w:t>
      </w:r>
      <w:r>
        <w:rPr>
          <w:rFonts w:ascii="Times New Roman" w:hAnsi="Times New Roman" w:cs="Times New Roman"/>
        </w:rPr>
        <w:t>   </w:t>
      </w:r>
      <w:proofErr w:type="gramStart"/>
      <w:r>
        <w:rPr>
          <w:rFonts w:ascii="Times New Roman" w:hAnsi="Times New Roman" w:cs="Times New Roman"/>
        </w:rPr>
        <w:t>   (</w:t>
      </w:r>
      <w:proofErr w:type="gramEnd"/>
      <w:r>
        <w:rPr>
          <w:rFonts w:ascii="Times New Roman" w:hAnsi="Times New Roman" w:cs="Times New Roman"/>
        </w:rPr>
        <w:t>1)   There is to be a committee known as “the [Name] Committee”.</w:t>
      </w:r>
    </w:p>
    <w:p w14:paraId="380DF3CF" w14:textId="169B6AB7" w:rsidR="00124EC3" w:rsidRDefault="00124EC3" w:rsidP="00CC1DE8">
      <w:pPr>
        <w:pStyle w:val="ListParagraph"/>
        <w:ind w:left="1134"/>
        <w:contextualSpacing w:val="0"/>
        <w:jc w:val="both"/>
        <w:rPr>
          <w:rFonts w:ascii="Times New Roman" w:hAnsi="Times New Roman" w:cs="Times New Roman"/>
        </w:rPr>
      </w:pPr>
      <w:r>
        <w:rPr>
          <w:rFonts w:ascii="Times New Roman" w:hAnsi="Times New Roman" w:cs="Times New Roman"/>
        </w:rPr>
        <w:t>(2)      The Chapter must appoint the members of the [Name] Committee and those members may include persons who are not members of the Chapter.</w:t>
      </w:r>
    </w:p>
    <w:p w14:paraId="0A4F145C" w14:textId="0D77FC1F" w:rsidR="00124EC3" w:rsidRDefault="00124EC3" w:rsidP="00CC1DE8">
      <w:pPr>
        <w:pStyle w:val="ListParagraph"/>
        <w:ind w:left="1134"/>
        <w:contextualSpacing w:val="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 xml:space="preserve">The composition, chairing, </w:t>
      </w:r>
      <w:proofErr w:type="gramStart"/>
      <w:r>
        <w:rPr>
          <w:rFonts w:ascii="Times New Roman" w:hAnsi="Times New Roman" w:cs="Times New Roman"/>
        </w:rPr>
        <w:t>functions</w:t>
      </w:r>
      <w:proofErr w:type="gramEnd"/>
      <w:r>
        <w:rPr>
          <w:rFonts w:ascii="Times New Roman" w:hAnsi="Times New Roman" w:cs="Times New Roman"/>
        </w:rPr>
        <w:t xml:space="preserve"> and proceedings of the [Name] Committee are set out in the Statutes.</w:t>
      </w:r>
    </w:p>
    <w:p w14:paraId="030B6D7E" w14:textId="0E8DFC73" w:rsidR="00124EC3" w:rsidRPr="00CC1DE8" w:rsidRDefault="00124EC3" w:rsidP="00CC1DE8">
      <w:pPr>
        <w:pStyle w:val="ListParagraph"/>
        <w:ind w:left="1134"/>
        <w:contextualSpacing w:val="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The terms of reference provided by the Chapter for the [Name] Committee may set out the matters relating to composition, functions and proceedings which are set out in the Statutes as well as any supplementary matters in accordance with the Measure.</w:t>
      </w:r>
      <w:r w:rsidR="006E235F">
        <w:rPr>
          <w:rFonts w:ascii="Times New Roman" w:hAnsi="Times New Roman" w:cs="Times New Roman"/>
        </w:rPr>
        <w:t>]</w:t>
      </w:r>
    </w:p>
    <w:p w14:paraId="6D89E134" w14:textId="090E4220" w:rsidR="002D0E60" w:rsidRPr="002D0E60" w:rsidRDefault="002D0E60" w:rsidP="00CC1DE8">
      <w:pPr>
        <w:tabs>
          <w:tab w:val="left" w:pos="851"/>
        </w:tabs>
        <w:jc w:val="both"/>
        <w:rPr>
          <w:rFonts w:ascii="Times New Roman" w:hAnsi="Times New Roman" w:cs="Times New Roman"/>
          <w:b/>
          <w:bCs/>
        </w:rPr>
      </w:pPr>
      <w:r>
        <w:rPr>
          <w:rFonts w:ascii="Times New Roman" w:hAnsi="Times New Roman" w:cs="Times New Roman"/>
          <w:b/>
          <w:bCs/>
        </w:rPr>
        <w:t>Other committees</w:t>
      </w:r>
    </w:p>
    <w:p w14:paraId="68D2FDB3" w14:textId="70712B0B" w:rsidR="00C54D50" w:rsidRPr="003D3FB7" w:rsidRDefault="003D3FB7" w:rsidP="00CC1DE8">
      <w:pPr>
        <w:tabs>
          <w:tab w:val="left" w:pos="567"/>
        </w:tabs>
        <w:ind w:left="1130" w:hanging="1130"/>
        <w:jc w:val="both"/>
        <w:rPr>
          <w:rFonts w:ascii="Times New Roman" w:hAnsi="Times New Roman" w:cs="Times New Roman"/>
          <w:b/>
          <w:bCs/>
        </w:rPr>
      </w:pPr>
      <w:r>
        <w:rPr>
          <w:rFonts w:ascii="Times New Roman" w:hAnsi="Times New Roman" w:cs="Times New Roman"/>
          <w:b/>
          <w:bCs/>
        </w:rPr>
        <w:t>3</w:t>
      </w:r>
      <w:r w:rsidR="006A7770">
        <w:rPr>
          <w:rFonts w:ascii="Times New Roman" w:hAnsi="Times New Roman" w:cs="Times New Roman"/>
          <w:b/>
          <w:bCs/>
        </w:rPr>
        <w:t>1</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rPr>
        <w:t>(1)</w:t>
      </w:r>
      <w:r>
        <w:rPr>
          <w:rFonts w:ascii="Times New Roman" w:hAnsi="Times New Roman" w:cs="Times New Roman"/>
        </w:rPr>
        <w:tab/>
      </w:r>
      <w:r>
        <w:rPr>
          <w:rFonts w:ascii="Times New Roman" w:hAnsi="Times New Roman" w:cs="Times New Roman"/>
        </w:rPr>
        <w:tab/>
      </w:r>
      <w:r w:rsidR="00C54D50" w:rsidRPr="007F6A7C">
        <w:rPr>
          <w:rFonts w:ascii="Times New Roman" w:hAnsi="Times New Roman" w:cs="Times New Roman"/>
        </w:rPr>
        <w:t>The Chapter may from time to time establish committees or sub-committees of the</w:t>
      </w:r>
      <w:r>
        <w:rPr>
          <w:rFonts w:ascii="Times New Roman" w:hAnsi="Times New Roman" w:cs="Times New Roman"/>
        </w:rPr>
        <w:t xml:space="preserve"> Chapter.</w:t>
      </w:r>
    </w:p>
    <w:p w14:paraId="1957379F" w14:textId="4FFCB303" w:rsidR="00C54D50" w:rsidRDefault="00C54D50" w:rsidP="00CC1DE8">
      <w:pPr>
        <w:ind w:left="1134" w:hanging="56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Any committee or sub-committee so established may include persons who are not members of the Chapter.</w:t>
      </w:r>
    </w:p>
    <w:p w14:paraId="2C6C605E" w14:textId="5691921D" w:rsidR="00C54D50" w:rsidRDefault="00C54D50" w:rsidP="00CC1DE8">
      <w:pPr>
        <w:ind w:left="1134" w:hanging="56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w:t>
      </w:r>
      <w:r w:rsidRPr="00AD03A5">
        <w:rPr>
          <w:rFonts w:ascii="Times New Roman" w:hAnsi="Times New Roman" w:cs="Times New Roman"/>
        </w:rPr>
        <w:t xml:space="preserve">he </w:t>
      </w:r>
      <w:r>
        <w:rPr>
          <w:rFonts w:ascii="Times New Roman" w:hAnsi="Times New Roman" w:cs="Times New Roman"/>
        </w:rPr>
        <w:t>composition, chairing and proceedings</w:t>
      </w:r>
      <w:r w:rsidRPr="00AD03A5">
        <w:rPr>
          <w:rFonts w:ascii="Times New Roman" w:hAnsi="Times New Roman" w:cs="Times New Roman"/>
        </w:rPr>
        <w:t xml:space="preserve"> of </w:t>
      </w:r>
      <w:r>
        <w:rPr>
          <w:rFonts w:ascii="Times New Roman" w:hAnsi="Times New Roman" w:cs="Times New Roman"/>
        </w:rPr>
        <w:t>any such committees or sub-committees are set out in the Statutes.</w:t>
      </w:r>
    </w:p>
    <w:p w14:paraId="37537AE9" w14:textId="5B2C4E50" w:rsidR="00C54D50" w:rsidRDefault="00C54D50" w:rsidP="00CC1DE8">
      <w:pPr>
        <w:ind w:left="1134" w:hanging="56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19168D">
        <w:rPr>
          <w:rFonts w:ascii="Times New Roman" w:hAnsi="Times New Roman" w:cs="Times New Roman"/>
        </w:rPr>
        <w:t xml:space="preserve">The terms of reference provided by the Chapter </w:t>
      </w:r>
      <w:r>
        <w:rPr>
          <w:rFonts w:ascii="Times New Roman" w:hAnsi="Times New Roman" w:cs="Times New Roman"/>
        </w:rPr>
        <w:t xml:space="preserve">for each committee and sub-committee set up pursuant to section 17 of the Measure </w:t>
      </w:r>
      <w:r w:rsidRPr="0019168D">
        <w:rPr>
          <w:rFonts w:ascii="Times New Roman" w:hAnsi="Times New Roman" w:cs="Times New Roman"/>
        </w:rPr>
        <w:t>may set out the matters relating to composition, functions and proceedings which are set out in the Statutes as well as any supplementary matters in accordance with the Measure.</w:t>
      </w:r>
    </w:p>
    <w:p w14:paraId="59910673" w14:textId="77777777" w:rsidR="00B4715D" w:rsidRDefault="00B4715D" w:rsidP="0083207D">
      <w:pPr>
        <w:jc w:val="center"/>
        <w:rPr>
          <w:rFonts w:ascii="Times New Roman" w:hAnsi="Times New Roman" w:cs="Times New Roman"/>
          <w:b/>
          <w:bCs/>
          <w:i/>
          <w:iCs/>
        </w:rPr>
      </w:pPr>
    </w:p>
    <w:p w14:paraId="4DC5349E" w14:textId="4E597958" w:rsidR="009B0361" w:rsidRPr="009B0361" w:rsidRDefault="009B0361" w:rsidP="0083207D">
      <w:pPr>
        <w:jc w:val="center"/>
        <w:rPr>
          <w:rFonts w:ascii="Times New Roman" w:hAnsi="Times New Roman" w:cs="Times New Roman"/>
          <w:b/>
          <w:bCs/>
          <w:i/>
          <w:iCs/>
        </w:rPr>
      </w:pPr>
      <w:r>
        <w:rPr>
          <w:rFonts w:ascii="Times New Roman" w:hAnsi="Times New Roman" w:cs="Times New Roman"/>
          <w:b/>
          <w:bCs/>
          <w:i/>
          <w:iCs/>
        </w:rPr>
        <w:t>Advisory bodies</w:t>
      </w:r>
    </w:p>
    <w:p w14:paraId="562F74C6" w14:textId="77777777" w:rsidR="009B0361" w:rsidRDefault="009B0361" w:rsidP="0083207D">
      <w:pPr>
        <w:ind w:left="0" w:firstLine="0"/>
        <w:rPr>
          <w:rFonts w:ascii="Times New Roman" w:hAnsi="Times New Roman" w:cs="Times New Roman"/>
          <w:b/>
          <w:bCs/>
        </w:rPr>
      </w:pPr>
      <w:r>
        <w:rPr>
          <w:rFonts w:ascii="Times New Roman" w:hAnsi="Times New Roman" w:cs="Times New Roman"/>
          <w:b/>
          <w:bCs/>
        </w:rPr>
        <w:t>[Advisory bodies</w:t>
      </w:r>
      <w:r>
        <w:rPr>
          <w:rStyle w:val="FootnoteReference"/>
          <w:rFonts w:ascii="Times New Roman" w:hAnsi="Times New Roman" w:cs="Times New Roman"/>
          <w:b/>
          <w:bCs/>
        </w:rPr>
        <w:footnoteReference w:id="39"/>
      </w:r>
    </w:p>
    <w:p w14:paraId="759FB588" w14:textId="408D49B2" w:rsidR="009B0361" w:rsidRPr="003D3FB7" w:rsidRDefault="009B0361">
      <w:pPr>
        <w:tabs>
          <w:tab w:val="left" w:pos="567"/>
        </w:tabs>
        <w:ind w:left="1130" w:hanging="1130"/>
        <w:jc w:val="both"/>
        <w:rPr>
          <w:rFonts w:ascii="Times New Roman" w:hAnsi="Times New Roman" w:cs="Times New Roman"/>
          <w:b/>
          <w:bCs/>
        </w:rPr>
      </w:pPr>
      <w:r>
        <w:rPr>
          <w:rFonts w:ascii="Times New Roman" w:hAnsi="Times New Roman" w:cs="Times New Roman"/>
          <w:b/>
          <w:bCs/>
        </w:rPr>
        <w:t>3</w:t>
      </w:r>
      <w:r w:rsidR="006A7770">
        <w:rPr>
          <w:rFonts w:ascii="Times New Roman" w:hAnsi="Times New Roman" w:cs="Times New Roman"/>
          <w:b/>
          <w:bCs/>
        </w:rPr>
        <w:t>2</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rPr>
        <w:t>(1)</w:t>
      </w:r>
      <w:r>
        <w:rPr>
          <w:rFonts w:ascii="Times New Roman" w:hAnsi="Times New Roman" w:cs="Times New Roman"/>
        </w:rPr>
        <w:tab/>
      </w:r>
      <w:r>
        <w:rPr>
          <w:rFonts w:ascii="Times New Roman" w:hAnsi="Times New Roman" w:cs="Times New Roman"/>
        </w:rPr>
        <w:tab/>
        <w:t>There is to be an advisory body known as “[</w:t>
      </w:r>
      <w:r>
        <w:rPr>
          <w:rFonts w:ascii="Times New Roman" w:hAnsi="Times New Roman" w:cs="Times New Roman"/>
          <w:i/>
          <w:iCs/>
        </w:rPr>
        <w:t>insert name</w:t>
      </w:r>
      <w:r>
        <w:rPr>
          <w:rFonts w:ascii="Times New Roman" w:hAnsi="Times New Roman" w:cs="Times New Roman"/>
        </w:rPr>
        <w:t>]”.</w:t>
      </w:r>
    </w:p>
    <w:p w14:paraId="0B0407F0" w14:textId="77777777" w:rsidR="009B0361" w:rsidRDefault="009B0361">
      <w:pPr>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The [</w:t>
      </w:r>
      <w:r>
        <w:rPr>
          <w:rFonts w:ascii="Times New Roman" w:hAnsi="Times New Roman" w:cs="Times New Roman"/>
          <w:i/>
          <w:iCs/>
        </w:rPr>
        <w:t xml:space="preserve">name of </w:t>
      </w:r>
      <w:r w:rsidRPr="001D121E">
        <w:rPr>
          <w:rFonts w:ascii="Times New Roman" w:hAnsi="Times New Roman" w:cs="Times New Roman"/>
          <w:i/>
          <w:iCs/>
        </w:rPr>
        <w:t>body</w:t>
      </w:r>
      <w:r>
        <w:rPr>
          <w:rFonts w:ascii="Times New Roman" w:hAnsi="Times New Roman" w:cs="Times New Roman"/>
        </w:rPr>
        <w:t>] is not a committee of the Chapter.</w:t>
      </w:r>
    </w:p>
    <w:p w14:paraId="34B13A76" w14:textId="1A725C69" w:rsidR="009B0361" w:rsidRDefault="009B0361">
      <w:pPr>
        <w:ind w:left="1134"/>
        <w:jc w:val="both"/>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r>
      <w:r w:rsidR="005C4A7F">
        <w:rPr>
          <w:rFonts w:ascii="Times New Roman" w:hAnsi="Times New Roman" w:cs="Times New Roman"/>
        </w:rPr>
        <w:t>Provision as to t</w:t>
      </w:r>
      <w:r w:rsidRPr="00AD03A5">
        <w:rPr>
          <w:rFonts w:ascii="Times New Roman" w:hAnsi="Times New Roman" w:cs="Times New Roman"/>
        </w:rPr>
        <w:t xml:space="preserve">he </w:t>
      </w:r>
      <w:r>
        <w:rPr>
          <w:rFonts w:ascii="Times New Roman" w:hAnsi="Times New Roman" w:cs="Times New Roman"/>
        </w:rPr>
        <w:t>composition,</w:t>
      </w:r>
      <w:r w:rsidRPr="00AD03A5">
        <w:rPr>
          <w:rFonts w:ascii="Times New Roman" w:hAnsi="Times New Roman" w:cs="Times New Roman"/>
        </w:rPr>
        <w:t xml:space="preserve"> </w:t>
      </w:r>
      <w:proofErr w:type="gramStart"/>
      <w:r w:rsidRPr="00AD03A5">
        <w:rPr>
          <w:rFonts w:ascii="Times New Roman" w:hAnsi="Times New Roman" w:cs="Times New Roman"/>
        </w:rPr>
        <w:t>function</w:t>
      </w:r>
      <w:r>
        <w:rPr>
          <w:rFonts w:ascii="Times New Roman" w:hAnsi="Times New Roman" w:cs="Times New Roman"/>
        </w:rPr>
        <w:t>s</w:t>
      </w:r>
      <w:proofErr w:type="gramEnd"/>
      <w:r>
        <w:rPr>
          <w:rFonts w:ascii="Times New Roman" w:hAnsi="Times New Roman" w:cs="Times New Roman"/>
        </w:rPr>
        <w:t xml:space="preserve"> and proceedings</w:t>
      </w:r>
      <w:r w:rsidRPr="00AD03A5">
        <w:rPr>
          <w:rFonts w:ascii="Times New Roman" w:hAnsi="Times New Roman" w:cs="Times New Roman"/>
        </w:rPr>
        <w:t xml:space="preserve"> of </w:t>
      </w:r>
      <w:r>
        <w:rPr>
          <w:rFonts w:ascii="Times New Roman" w:hAnsi="Times New Roman" w:cs="Times New Roman"/>
        </w:rPr>
        <w:t>the [</w:t>
      </w:r>
      <w:r>
        <w:rPr>
          <w:rFonts w:ascii="Times New Roman" w:hAnsi="Times New Roman" w:cs="Times New Roman"/>
          <w:i/>
          <w:iCs/>
        </w:rPr>
        <w:t>name of body</w:t>
      </w:r>
      <w:r>
        <w:rPr>
          <w:rFonts w:ascii="Times New Roman" w:hAnsi="Times New Roman" w:cs="Times New Roman"/>
        </w:rPr>
        <w:t xml:space="preserve">] </w:t>
      </w:r>
      <w:r w:rsidR="00FA750F">
        <w:rPr>
          <w:rFonts w:ascii="Times New Roman" w:hAnsi="Times New Roman" w:cs="Times New Roman"/>
        </w:rPr>
        <w:t>is included</w:t>
      </w:r>
      <w:r>
        <w:rPr>
          <w:rFonts w:ascii="Times New Roman" w:hAnsi="Times New Roman" w:cs="Times New Roman"/>
        </w:rPr>
        <w:t xml:space="preserve"> in the Statutes</w:t>
      </w:r>
      <w:r w:rsidR="00FA750F">
        <w:rPr>
          <w:rFonts w:ascii="Times New Roman" w:hAnsi="Times New Roman" w:cs="Times New Roman"/>
        </w:rPr>
        <w:t xml:space="preserve"> and any terms of reference</w:t>
      </w:r>
      <w:r>
        <w:rPr>
          <w:rFonts w:ascii="Times New Roman" w:hAnsi="Times New Roman" w:cs="Times New Roman"/>
        </w:rPr>
        <w:t>.</w:t>
      </w:r>
    </w:p>
    <w:p w14:paraId="0E1C8428" w14:textId="05D98FB5" w:rsidR="009B0361" w:rsidRDefault="009B0361">
      <w:pPr>
        <w:ind w:left="113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19168D">
        <w:rPr>
          <w:rFonts w:ascii="Times New Roman" w:hAnsi="Times New Roman" w:cs="Times New Roman"/>
        </w:rPr>
        <w:t xml:space="preserve">The terms of reference provided by the Chapter for </w:t>
      </w:r>
      <w:r>
        <w:rPr>
          <w:rFonts w:ascii="Times New Roman" w:hAnsi="Times New Roman" w:cs="Times New Roman"/>
        </w:rPr>
        <w:t>the [</w:t>
      </w:r>
      <w:r>
        <w:rPr>
          <w:rFonts w:ascii="Times New Roman" w:hAnsi="Times New Roman" w:cs="Times New Roman"/>
          <w:i/>
          <w:iCs/>
        </w:rPr>
        <w:t>name of body</w:t>
      </w:r>
      <w:r>
        <w:rPr>
          <w:rFonts w:ascii="Times New Roman" w:hAnsi="Times New Roman" w:cs="Times New Roman"/>
        </w:rPr>
        <w:t>]</w:t>
      </w:r>
      <w:r w:rsidRPr="0019168D">
        <w:rPr>
          <w:rFonts w:ascii="Times New Roman" w:hAnsi="Times New Roman" w:cs="Times New Roman"/>
        </w:rPr>
        <w:t xml:space="preserve"> may </w:t>
      </w:r>
      <w:r w:rsidR="00663886">
        <w:rPr>
          <w:rFonts w:ascii="Times New Roman" w:hAnsi="Times New Roman" w:cs="Times New Roman"/>
        </w:rPr>
        <w:t>include</w:t>
      </w:r>
      <w:r w:rsidRPr="0019168D">
        <w:rPr>
          <w:rFonts w:ascii="Times New Roman" w:hAnsi="Times New Roman" w:cs="Times New Roman"/>
        </w:rPr>
        <w:t xml:space="preserve"> the matters relating to composition, functions and proceedings which are </w:t>
      </w:r>
      <w:r w:rsidR="00663886">
        <w:rPr>
          <w:rFonts w:ascii="Times New Roman" w:hAnsi="Times New Roman" w:cs="Times New Roman"/>
        </w:rPr>
        <w:t>included</w:t>
      </w:r>
      <w:r w:rsidRPr="0019168D">
        <w:rPr>
          <w:rFonts w:ascii="Times New Roman" w:hAnsi="Times New Roman" w:cs="Times New Roman"/>
        </w:rPr>
        <w:t xml:space="preserve"> in the Statutes as well as any supplementary matters in accordance with the Measure</w:t>
      </w:r>
      <w:r>
        <w:rPr>
          <w:rFonts w:ascii="Times New Roman" w:hAnsi="Times New Roman" w:cs="Times New Roman"/>
        </w:rPr>
        <w:t>.]</w:t>
      </w:r>
    </w:p>
    <w:p w14:paraId="00A7D0D6" w14:textId="41034748" w:rsidR="00C54D50" w:rsidRDefault="00C54D50" w:rsidP="0083207D">
      <w:pPr>
        <w:jc w:val="both"/>
        <w:rPr>
          <w:rFonts w:ascii="Times New Roman" w:hAnsi="Times New Roman" w:cs="Times New Roman"/>
        </w:rPr>
      </w:pPr>
    </w:p>
    <w:p w14:paraId="3B02D0B1" w14:textId="77777777" w:rsidR="006255D8" w:rsidRDefault="006255D8" w:rsidP="0083207D">
      <w:pPr>
        <w:jc w:val="both"/>
        <w:rPr>
          <w:rFonts w:ascii="Times New Roman" w:hAnsi="Times New Roman" w:cs="Times New Roman"/>
        </w:rPr>
      </w:pPr>
    </w:p>
    <w:p w14:paraId="3F9F7B8C" w14:textId="77777777" w:rsidR="006255D8" w:rsidRDefault="006255D8" w:rsidP="0083207D">
      <w:pPr>
        <w:jc w:val="both"/>
        <w:rPr>
          <w:rFonts w:ascii="Times New Roman" w:hAnsi="Times New Roman" w:cs="Times New Roman"/>
        </w:rPr>
      </w:pPr>
    </w:p>
    <w:p w14:paraId="258F380F" w14:textId="77777777" w:rsidR="00C54D50" w:rsidRDefault="00C54D50" w:rsidP="0083207D">
      <w:pPr>
        <w:tabs>
          <w:tab w:val="left" w:pos="851"/>
        </w:tabs>
        <w:jc w:val="center"/>
        <w:rPr>
          <w:rFonts w:ascii="Times New Roman" w:hAnsi="Times New Roman" w:cs="Times New Roman"/>
          <w:i/>
          <w:iCs/>
        </w:rPr>
      </w:pPr>
      <w:r>
        <w:rPr>
          <w:rFonts w:ascii="Times New Roman" w:hAnsi="Times New Roman" w:cs="Times New Roman"/>
          <w:b/>
          <w:bCs/>
          <w:i/>
          <w:iCs/>
        </w:rPr>
        <w:t>Community roll</w:t>
      </w:r>
    </w:p>
    <w:p w14:paraId="35D26F13" w14:textId="055698BE" w:rsidR="00C54D50" w:rsidRDefault="00C54D50" w:rsidP="001C0832">
      <w:pPr>
        <w:rPr>
          <w:rFonts w:ascii="Times New Roman" w:hAnsi="Times New Roman" w:cs="Times New Roman"/>
          <w:b/>
          <w:bCs/>
        </w:rPr>
      </w:pPr>
      <w:r>
        <w:rPr>
          <w:rFonts w:ascii="Times New Roman" w:hAnsi="Times New Roman" w:cs="Times New Roman"/>
          <w:b/>
          <w:bCs/>
        </w:rPr>
        <w:t>Community roll</w:t>
      </w:r>
    </w:p>
    <w:p w14:paraId="662E6CAA" w14:textId="59C28E5C" w:rsidR="00C54D50" w:rsidRDefault="00C54D50" w:rsidP="001C0832">
      <w:pPr>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If </w:t>
      </w:r>
      <w:r w:rsidR="001C0832">
        <w:rPr>
          <w:rFonts w:ascii="Times New Roman" w:hAnsi="Times New Roman" w:cs="Times New Roman"/>
          <w:i/>
          <w:iCs/>
        </w:rPr>
        <w:t xml:space="preserve">the </w:t>
      </w:r>
      <w:r>
        <w:rPr>
          <w:rFonts w:ascii="Times New Roman" w:hAnsi="Times New Roman" w:cs="Times New Roman"/>
          <w:i/>
          <w:iCs/>
        </w:rPr>
        <w:t>Cathedral is not a parish church, insert the following four paragraphs</w:t>
      </w:r>
      <w:r>
        <w:rPr>
          <w:rFonts w:ascii="Times New Roman" w:hAnsi="Times New Roman" w:cs="Times New Roman"/>
        </w:rPr>
        <w:t>]</w:t>
      </w:r>
    </w:p>
    <w:p w14:paraId="48E80754" w14:textId="0750FF85" w:rsidR="00C54D50" w:rsidRDefault="007F6A7C" w:rsidP="001C0832">
      <w:pPr>
        <w:tabs>
          <w:tab w:val="left" w:pos="567"/>
        </w:tabs>
        <w:ind w:left="1130" w:hanging="1130"/>
        <w:jc w:val="both"/>
        <w:rPr>
          <w:rFonts w:ascii="Times New Roman" w:hAnsi="Times New Roman" w:cs="Times New Roman"/>
        </w:rPr>
      </w:pPr>
      <w:r>
        <w:rPr>
          <w:rFonts w:ascii="Times New Roman" w:hAnsi="Times New Roman" w:cs="Times New Roman"/>
          <w:b/>
          <w:bCs/>
        </w:rPr>
        <w:t>3</w:t>
      </w:r>
      <w:r w:rsidR="006A7770">
        <w:rPr>
          <w:rFonts w:ascii="Times New Roman" w:hAnsi="Times New Roman" w:cs="Times New Roman"/>
          <w:b/>
          <w:bCs/>
        </w:rPr>
        <w:t>3</w:t>
      </w:r>
      <w:r>
        <w:rPr>
          <w:rFonts w:ascii="Times New Roman" w:hAnsi="Times New Roman" w:cs="Times New Roman"/>
          <w:b/>
          <w:bCs/>
        </w:rPr>
        <w:t>.</w:t>
      </w:r>
      <w:r w:rsidR="003D3FB7">
        <w:rPr>
          <w:rFonts w:ascii="Times New Roman" w:hAnsi="Times New Roman" w:cs="Times New Roman"/>
          <w:b/>
          <w:bCs/>
        </w:rPr>
        <w:tab/>
      </w:r>
      <w:r w:rsidR="003D3FB7">
        <w:rPr>
          <w:rFonts w:ascii="Times New Roman" w:hAnsi="Times New Roman" w:cs="Times New Roman"/>
        </w:rPr>
        <w:t>(1)</w:t>
      </w:r>
      <w:r>
        <w:rPr>
          <w:rFonts w:ascii="Times New Roman" w:hAnsi="Times New Roman" w:cs="Times New Roman"/>
        </w:rPr>
        <w:tab/>
      </w:r>
      <w:r w:rsidR="003D3FB7">
        <w:rPr>
          <w:rFonts w:ascii="Times New Roman" w:hAnsi="Times New Roman" w:cs="Times New Roman"/>
        </w:rPr>
        <w:tab/>
      </w:r>
      <w:r w:rsidR="00C54D50" w:rsidRPr="007F6A7C">
        <w:rPr>
          <w:rFonts w:ascii="Times New Roman" w:hAnsi="Times New Roman" w:cs="Times New Roman"/>
        </w:rPr>
        <w:t>The Chapter must form and maintain a roll (referred to in this Constitution as the</w:t>
      </w:r>
      <w:r w:rsidR="003D3FB7">
        <w:rPr>
          <w:rFonts w:ascii="Times New Roman" w:hAnsi="Times New Roman" w:cs="Times New Roman"/>
        </w:rPr>
        <w:t xml:space="preserve"> “worshipping community</w:t>
      </w:r>
      <w:r w:rsidR="00C54D50">
        <w:rPr>
          <w:rFonts w:ascii="Times New Roman" w:hAnsi="Times New Roman" w:cs="Times New Roman"/>
        </w:rPr>
        <w:t xml:space="preserve"> roll”) which contains the name of each person—</w:t>
      </w:r>
    </w:p>
    <w:p w14:paraId="5A7527DD" w14:textId="6643867B" w:rsidR="00C54D50" w:rsidRPr="00425FF6" w:rsidRDefault="00C54D50">
      <w:pPr>
        <w:pStyle w:val="ListParagraph"/>
        <w:numPr>
          <w:ilvl w:val="0"/>
          <w:numId w:val="20"/>
        </w:numPr>
        <w:contextualSpacing w:val="0"/>
        <w:jc w:val="both"/>
        <w:rPr>
          <w:rFonts w:ascii="Times New Roman" w:hAnsi="Times New Roman" w:cs="Times New Roman"/>
        </w:rPr>
      </w:pPr>
      <w:r w:rsidRPr="00425FF6">
        <w:rPr>
          <w:rFonts w:ascii="Times New Roman" w:hAnsi="Times New Roman" w:cs="Times New Roman"/>
        </w:rPr>
        <w:t>who is baptised,</w:t>
      </w:r>
    </w:p>
    <w:p w14:paraId="478AFB51" w14:textId="31800538" w:rsidR="00C54D50" w:rsidRPr="00425FF6" w:rsidRDefault="00C54D50">
      <w:pPr>
        <w:pStyle w:val="ListParagraph"/>
        <w:numPr>
          <w:ilvl w:val="0"/>
          <w:numId w:val="20"/>
        </w:numPr>
        <w:contextualSpacing w:val="0"/>
        <w:jc w:val="both"/>
        <w:rPr>
          <w:rFonts w:ascii="Times New Roman" w:hAnsi="Times New Roman" w:cs="Times New Roman"/>
        </w:rPr>
      </w:pPr>
      <w:r w:rsidRPr="00425FF6">
        <w:rPr>
          <w:rFonts w:ascii="Times New Roman" w:hAnsi="Times New Roman" w:cs="Times New Roman"/>
        </w:rPr>
        <w:t>who is aged 16 or over,</w:t>
      </w:r>
    </w:p>
    <w:p w14:paraId="1754FB7B" w14:textId="74914B49" w:rsidR="00C54D50" w:rsidRPr="00425FF6" w:rsidRDefault="00C54D50">
      <w:pPr>
        <w:pStyle w:val="ListParagraph"/>
        <w:numPr>
          <w:ilvl w:val="0"/>
          <w:numId w:val="20"/>
        </w:numPr>
        <w:contextualSpacing w:val="0"/>
        <w:jc w:val="both"/>
        <w:rPr>
          <w:rFonts w:ascii="Times New Roman" w:hAnsi="Times New Roman" w:cs="Times New Roman"/>
        </w:rPr>
      </w:pPr>
      <w:r w:rsidRPr="00425FF6">
        <w:rPr>
          <w:rFonts w:ascii="Times New Roman" w:hAnsi="Times New Roman" w:cs="Times New Roman"/>
        </w:rPr>
        <w:t>who has made one of the following two declarations, and</w:t>
      </w:r>
    </w:p>
    <w:p w14:paraId="0502265C" w14:textId="1E97B3D2" w:rsidR="00C54D50" w:rsidRPr="00425FF6" w:rsidRDefault="00C54D50">
      <w:pPr>
        <w:pStyle w:val="ListParagraph"/>
        <w:numPr>
          <w:ilvl w:val="0"/>
          <w:numId w:val="20"/>
        </w:numPr>
        <w:contextualSpacing w:val="0"/>
        <w:jc w:val="both"/>
        <w:rPr>
          <w:rFonts w:ascii="Times New Roman" w:hAnsi="Times New Roman" w:cs="Times New Roman"/>
        </w:rPr>
      </w:pPr>
      <w:r w:rsidRPr="00425FF6">
        <w:rPr>
          <w:rFonts w:ascii="Times New Roman" w:hAnsi="Times New Roman" w:cs="Times New Roman"/>
        </w:rPr>
        <w:t>whose application for enrolment for the purposes of section 6(1) of the Measure has been granted.</w:t>
      </w:r>
    </w:p>
    <w:p w14:paraId="3CDA3F81" w14:textId="0B174559" w:rsidR="00C54D50" w:rsidRDefault="00C54D50">
      <w:pPr>
        <w:ind w:left="113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first declaration is that the person—</w:t>
      </w:r>
    </w:p>
    <w:p w14:paraId="16CC2E4B" w14:textId="7D2E3526" w:rsidR="00C54D50" w:rsidRPr="00425FF6" w:rsidRDefault="00C54D50">
      <w:pPr>
        <w:pStyle w:val="ListParagraph"/>
        <w:numPr>
          <w:ilvl w:val="0"/>
          <w:numId w:val="21"/>
        </w:numPr>
        <w:contextualSpacing w:val="0"/>
        <w:jc w:val="both"/>
        <w:rPr>
          <w:rFonts w:ascii="Times New Roman" w:hAnsi="Times New Roman" w:cs="Times New Roman"/>
        </w:rPr>
      </w:pPr>
      <w:r w:rsidRPr="00425FF6">
        <w:rPr>
          <w:rFonts w:ascii="Times New Roman" w:hAnsi="Times New Roman" w:cs="Times New Roman"/>
        </w:rPr>
        <w:t>is a member of the Church of England or of a Church in communion with it, and</w:t>
      </w:r>
    </w:p>
    <w:p w14:paraId="70B9F088" w14:textId="5537FB86" w:rsidR="00C54D50" w:rsidRPr="00425FF6" w:rsidRDefault="00C54D50">
      <w:pPr>
        <w:pStyle w:val="ListParagraph"/>
        <w:numPr>
          <w:ilvl w:val="0"/>
          <w:numId w:val="21"/>
        </w:numPr>
        <w:contextualSpacing w:val="0"/>
        <w:jc w:val="both"/>
        <w:rPr>
          <w:rFonts w:ascii="Times New Roman" w:hAnsi="Times New Roman" w:cs="Times New Roman"/>
        </w:rPr>
      </w:pPr>
      <w:r w:rsidRPr="00425FF6">
        <w:rPr>
          <w:rFonts w:ascii="Times New Roman" w:hAnsi="Times New Roman" w:cs="Times New Roman"/>
        </w:rPr>
        <w:t>has habitually attended public worship at the Cathedral during the preceding six months.</w:t>
      </w:r>
    </w:p>
    <w:p w14:paraId="5FB93352" w14:textId="575A9F92" w:rsidR="00C54D50" w:rsidRDefault="00C54D50">
      <w:pPr>
        <w:ind w:left="113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The second declaration is that the person—</w:t>
      </w:r>
    </w:p>
    <w:p w14:paraId="4AA89628" w14:textId="3EE6712A" w:rsidR="00C54D50" w:rsidRPr="00425FF6" w:rsidRDefault="00C54D50">
      <w:pPr>
        <w:pStyle w:val="ListParagraph"/>
        <w:numPr>
          <w:ilvl w:val="0"/>
          <w:numId w:val="22"/>
        </w:numPr>
        <w:contextualSpacing w:val="0"/>
        <w:jc w:val="both"/>
        <w:rPr>
          <w:rFonts w:ascii="Times New Roman" w:hAnsi="Times New Roman" w:cs="Times New Roman"/>
        </w:rPr>
      </w:pPr>
      <w:r w:rsidRPr="00425FF6">
        <w:rPr>
          <w:rFonts w:ascii="Times New Roman" w:hAnsi="Times New Roman" w:cs="Times New Roman"/>
        </w:rPr>
        <w:t>is a member in good standing of a Church which is not in communion with the Church of England but subscribes to the doctrine of the Holy Trinity,</w:t>
      </w:r>
    </w:p>
    <w:p w14:paraId="299026EF" w14:textId="338565AD" w:rsidR="00C54D50" w:rsidRPr="00425FF6" w:rsidRDefault="00C54D50">
      <w:pPr>
        <w:pStyle w:val="ListParagraph"/>
        <w:numPr>
          <w:ilvl w:val="0"/>
          <w:numId w:val="22"/>
        </w:numPr>
        <w:contextualSpacing w:val="0"/>
        <w:jc w:val="both"/>
        <w:rPr>
          <w:rFonts w:ascii="Times New Roman" w:hAnsi="Times New Roman" w:cs="Times New Roman"/>
        </w:rPr>
      </w:pPr>
      <w:r w:rsidRPr="00425FF6">
        <w:rPr>
          <w:rFonts w:ascii="Times New Roman" w:hAnsi="Times New Roman" w:cs="Times New Roman"/>
        </w:rPr>
        <w:t>is also a member of the Church of England, and</w:t>
      </w:r>
    </w:p>
    <w:p w14:paraId="1F9A5AEB" w14:textId="7057A790" w:rsidR="00C54D50" w:rsidRPr="00425FF6" w:rsidRDefault="00C54D50">
      <w:pPr>
        <w:pStyle w:val="ListParagraph"/>
        <w:numPr>
          <w:ilvl w:val="0"/>
          <w:numId w:val="22"/>
        </w:numPr>
        <w:contextualSpacing w:val="0"/>
        <w:jc w:val="both"/>
        <w:rPr>
          <w:rFonts w:ascii="Times New Roman" w:hAnsi="Times New Roman" w:cs="Times New Roman"/>
        </w:rPr>
      </w:pPr>
      <w:r w:rsidRPr="00425FF6">
        <w:rPr>
          <w:rFonts w:ascii="Times New Roman" w:hAnsi="Times New Roman" w:cs="Times New Roman"/>
        </w:rPr>
        <w:t>has habitually attended public worship at the Cathedral during the preceding six months.</w:t>
      </w:r>
    </w:p>
    <w:p w14:paraId="6DC427C3" w14:textId="210921A5" w:rsidR="00C54D50" w:rsidRDefault="00C54D50">
      <w:pPr>
        <w:ind w:left="113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The Chapter may form and maintain a roll (referred to in this Constitution as the “non-worshipping community roll”) which contains the name of each person—</w:t>
      </w:r>
    </w:p>
    <w:p w14:paraId="765C85C3" w14:textId="5C671110" w:rsidR="00C54D50" w:rsidRPr="00425FF6" w:rsidRDefault="00C54D50">
      <w:pPr>
        <w:pStyle w:val="ListParagraph"/>
        <w:numPr>
          <w:ilvl w:val="0"/>
          <w:numId w:val="23"/>
        </w:numPr>
        <w:contextualSpacing w:val="0"/>
        <w:jc w:val="both"/>
        <w:rPr>
          <w:rFonts w:ascii="Times New Roman" w:hAnsi="Times New Roman" w:cs="Times New Roman"/>
        </w:rPr>
      </w:pPr>
      <w:r w:rsidRPr="00425FF6">
        <w:rPr>
          <w:rFonts w:ascii="Times New Roman" w:hAnsi="Times New Roman" w:cs="Times New Roman"/>
        </w:rPr>
        <w:t>who is not eligible for inclusion on the worshipping community roll, but</w:t>
      </w:r>
    </w:p>
    <w:p w14:paraId="790676EA" w14:textId="7DC6D4DD" w:rsidR="00C54D50" w:rsidRPr="00425FF6" w:rsidRDefault="00C54D50">
      <w:pPr>
        <w:pStyle w:val="ListParagraph"/>
        <w:numPr>
          <w:ilvl w:val="0"/>
          <w:numId w:val="23"/>
        </w:numPr>
        <w:contextualSpacing w:val="0"/>
        <w:jc w:val="both"/>
        <w:rPr>
          <w:rFonts w:ascii="Times New Roman" w:hAnsi="Times New Roman" w:cs="Times New Roman"/>
        </w:rPr>
      </w:pPr>
      <w:r w:rsidRPr="00425FF6">
        <w:rPr>
          <w:rFonts w:ascii="Times New Roman" w:hAnsi="Times New Roman" w:cs="Times New Roman"/>
        </w:rPr>
        <w:t>who is a member of the cathedral community, and</w:t>
      </w:r>
    </w:p>
    <w:p w14:paraId="4FE10DE2" w14:textId="4173503B" w:rsidR="00C54D50" w:rsidRPr="00425FF6" w:rsidRDefault="00C54D50">
      <w:pPr>
        <w:pStyle w:val="ListParagraph"/>
        <w:numPr>
          <w:ilvl w:val="0"/>
          <w:numId w:val="23"/>
        </w:numPr>
        <w:contextualSpacing w:val="0"/>
        <w:jc w:val="both"/>
        <w:rPr>
          <w:rFonts w:ascii="Times New Roman" w:hAnsi="Times New Roman" w:cs="Times New Roman"/>
        </w:rPr>
      </w:pPr>
      <w:r w:rsidRPr="00425FF6">
        <w:rPr>
          <w:rFonts w:ascii="Times New Roman" w:hAnsi="Times New Roman" w:cs="Times New Roman"/>
        </w:rPr>
        <w:t>whose application for enrolment for the purposes of section 6(4) of the Measure has been granted.</w:t>
      </w:r>
    </w:p>
    <w:p w14:paraId="1B05EA02" w14:textId="6EB9D2D3" w:rsidR="00C54D50" w:rsidRDefault="00C54D50" w:rsidP="001C0832">
      <w:pPr>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If </w:t>
      </w:r>
      <w:r w:rsidR="001C0832">
        <w:rPr>
          <w:rFonts w:ascii="Times New Roman" w:hAnsi="Times New Roman" w:cs="Times New Roman"/>
          <w:i/>
          <w:iCs/>
        </w:rPr>
        <w:t xml:space="preserve">the </w:t>
      </w:r>
      <w:r>
        <w:rPr>
          <w:rFonts w:ascii="Times New Roman" w:hAnsi="Times New Roman" w:cs="Times New Roman"/>
          <w:i/>
          <w:iCs/>
        </w:rPr>
        <w:t>Cathedral or part of it is a parish church, insert the following paragraph</w:t>
      </w:r>
      <w:r>
        <w:rPr>
          <w:rFonts w:ascii="Times New Roman" w:hAnsi="Times New Roman" w:cs="Times New Roman"/>
        </w:rPr>
        <w:t>]</w:t>
      </w:r>
    </w:p>
    <w:p w14:paraId="3BF045B0" w14:textId="2131815E" w:rsidR="00C54D50" w:rsidRPr="007F6A7C" w:rsidRDefault="003657E4" w:rsidP="001C0832">
      <w:pPr>
        <w:ind w:left="1130" w:hanging="563"/>
        <w:jc w:val="both"/>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b/>
      </w:r>
      <w:r w:rsidR="00C54D50" w:rsidRPr="007F6A7C">
        <w:rPr>
          <w:rFonts w:ascii="Times New Roman" w:hAnsi="Times New Roman" w:cs="Times New Roman"/>
        </w:rPr>
        <w:t>The Chapter m</w:t>
      </w:r>
      <w:r w:rsidR="00074474">
        <w:rPr>
          <w:rFonts w:ascii="Times New Roman" w:hAnsi="Times New Roman" w:cs="Times New Roman"/>
        </w:rPr>
        <w:t>ay</w:t>
      </w:r>
      <w:r w:rsidR="00C54D50" w:rsidRPr="007F6A7C">
        <w:rPr>
          <w:rFonts w:ascii="Times New Roman" w:hAnsi="Times New Roman" w:cs="Times New Roman"/>
        </w:rPr>
        <w:t xml:space="preserve"> form and maintain a roll (referred to in this Constitution as the “non-worshipping community roll”) which contains the name of each person—</w:t>
      </w:r>
    </w:p>
    <w:p w14:paraId="55D790DF" w14:textId="460300E5" w:rsidR="00C54D50" w:rsidRPr="00425FF6" w:rsidRDefault="00C54D50">
      <w:pPr>
        <w:pStyle w:val="ListParagraph"/>
        <w:numPr>
          <w:ilvl w:val="0"/>
          <w:numId w:val="24"/>
        </w:numPr>
        <w:contextualSpacing w:val="0"/>
        <w:jc w:val="both"/>
        <w:rPr>
          <w:rFonts w:ascii="Times New Roman" w:hAnsi="Times New Roman" w:cs="Times New Roman"/>
        </w:rPr>
      </w:pPr>
      <w:r w:rsidRPr="00425FF6">
        <w:rPr>
          <w:rFonts w:ascii="Times New Roman" w:hAnsi="Times New Roman" w:cs="Times New Roman"/>
        </w:rPr>
        <w:t>who is not eligible for inclusion on the church electoral roll of the Parish, but</w:t>
      </w:r>
    </w:p>
    <w:p w14:paraId="7C462C00" w14:textId="537A5567" w:rsidR="00C54D50" w:rsidRPr="00425FF6" w:rsidRDefault="00C54D50">
      <w:pPr>
        <w:pStyle w:val="ListParagraph"/>
        <w:numPr>
          <w:ilvl w:val="0"/>
          <w:numId w:val="24"/>
        </w:numPr>
        <w:contextualSpacing w:val="0"/>
        <w:jc w:val="both"/>
        <w:rPr>
          <w:rFonts w:ascii="Times New Roman" w:hAnsi="Times New Roman" w:cs="Times New Roman"/>
        </w:rPr>
      </w:pPr>
      <w:r w:rsidRPr="00425FF6">
        <w:rPr>
          <w:rFonts w:ascii="Times New Roman" w:hAnsi="Times New Roman" w:cs="Times New Roman"/>
        </w:rPr>
        <w:t>who is a member of the cathedral community, and</w:t>
      </w:r>
    </w:p>
    <w:p w14:paraId="172B37F9" w14:textId="419DA3B5" w:rsidR="00C54D50" w:rsidRPr="00425FF6" w:rsidRDefault="00C54D50" w:rsidP="001C0832">
      <w:pPr>
        <w:pStyle w:val="ListParagraph"/>
        <w:numPr>
          <w:ilvl w:val="0"/>
          <w:numId w:val="24"/>
        </w:numPr>
        <w:contextualSpacing w:val="0"/>
        <w:jc w:val="both"/>
        <w:rPr>
          <w:rFonts w:ascii="Times New Roman" w:hAnsi="Times New Roman" w:cs="Times New Roman"/>
        </w:rPr>
      </w:pPr>
      <w:r w:rsidRPr="00425FF6">
        <w:rPr>
          <w:rFonts w:ascii="Times New Roman" w:hAnsi="Times New Roman" w:cs="Times New Roman"/>
        </w:rPr>
        <w:t>whose application for enrolment for the purposes of section 6(5) of the Measure has been granted.</w:t>
      </w:r>
    </w:p>
    <w:p w14:paraId="4C4AA140" w14:textId="77777777" w:rsidR="00B4715D" w:rsidRDefault="00B4715D" w:rsidP="0083207D">
      <w:pPr>
        <w:jc w:val="center"/>
        <w:rPr>
          <w:rFonts w:ascii="Times New Roman" w:hAnsi="Times New Roman" w:cs="Times New Roman"/>
          <w:b/>
          <w:bCs/>
          <w:i/>
          <w:iCs/>
        </w:rPr>
      </w:pPr>
    </w:p>
    <w:p w14:paraId="6484CD13" w14:textId="2BB14FAE" w:rsidR="005D3B32" w:rsidRDefault="005D3B32" w:rsidP="0083207D">
      <w:pPr>
        <w:jc w:val="center"/>
        <w:rPr>
          <w:rFonts w:ascii="Times New Roman" w:hAnsi="Times New Roman" w:cs="Times New Roman"/>
        </w:rPr>
      </w:pPr>
      <w:r>
        <w:rPr>
          <w:rFonts w:ascii="Times New Roman" w:hAnsi="Times New Roman" w:cs="Times New Roman"/>
          <w:b/>
          <w:bCs/>
          <w:i/>
          <w:iCs/>
        </w:rPr>
        <w:t>The College of Canons</w:t>
      </w:r>
    </w:p>
    <w:p w14:paraId="395E62C3" w14:textId="70CCA4D5" w:rsidR="005D3B32" w:rsidRDefault="005D3B32" w:rsidP="001C0832">
      <w:pPr>
        <w:rPr>
          <w:rFonts w:ascii="Times New Roman" w:hAnsi="Times New Roman" w:cs="Times New Roman"/>
          <w:b/>
          <w:bCs/>
        </w:rPr>
      </w:pPr>
      <w:r>
        <w:rPr>
          <w:rFonts w:ascii="Times New Roman" w:hAnsi="Times New Roman" w:cs="Times New Roman"/>
          <w:b/>
          <w:bCs/>
        </w:rPr>
        <w:t>Establishment</w:t>
      </w:r>
    </w:p>
    <w:p w14:paraId="567D1153" w14:textId="49673A3A" w:rsidR="00E4237D" w:rsidRDefault="007F6A7C">
      <w:pPr>
        <w:tabs>
          <w:tab w:val="left" w:pos="567"/>
        </w:tabs>
        <w:ind w:left="1130" w:hanging="1130"/>
        <w:jc w:val="both"/>
        <w:rPr>
          <w:rFonts w:ascii="Times New Roman" w:hAnsi="Times New Roman" w:cs="Times New Roman"/>
        </w:rPr>
      </w:pPr>
      <w:r w:rsidRPr="007F6A7C">
        <w:rPr>
          <w:rFonts w:ascii="Times New Roman" w:hAnsi="Times New Roman" w:cs="Times New Roman"/>
          <w:b/>
          <w:bCs/>
        </w:rPr>
        <w:t>3</w:t>
      </w:r>
      <w:r w:rsidR="006A7770">
        <w:rPr>
          <w:rFonts w:ascii="Times New Roman" w:hAnsi="Times New Roman" w:cs="Times New Roman"/>
          <w:b/>
          <w:bCs/>
        </w:rPr>
        <w:t>4</w:t>
      </w:r>
      <w:r>
        <w:rPr>
          <w:rFonts w:ascii="Times New Roman" w:hAnsi="Times New Roman" w:cs="Times New Roman"/>
        </w:rPr>
        <w:t>.</w:t>
      </w:r>
      <w:r>
        <w:rPr>
          <w:rFonts w:ascii="Times New Roman" w:hAnsi="Times New Roman" w:cs="Times New Roman"/>
        </w:rPr>
        <w:tab/>
        <w:t>(1)</w:t>
      </w:r>
      <w:r>
        <w:rPr>
          <w:rFonts w:ascii="Times New Roman" w:hAnsi="Times New Roman" w:cs="Times New Roman"/>
        </w:rPr>
        <w:tab/>
      </w:r>
      <w:r w:rsidR="00E4237D" w:rsidRPr="007F6A7C">
        <w:rPr>
          <w:rFonts w:ascii="Times New Roman" w:hAnsi="Times New Roman" w:cs="Times New Roman"/>
        </w:rPr>
        <w:tab/>
      </w:r>
      <w:r w:rsidR="005D3B32" w:rsidRPr="007F6A7C">
        <w:rPr>
          <w:rFonts w:ascii="Times New Roman" w:hAnsi="Times New Roman" w:cs="Times New Roman"/>
        </w:rPr>
        <w:t>There continues to be a body called the College of Canons</w:t>
      </w:r>
      <w:r w:rsidR="009D4A91">
        <w:rPr>
          <w:rFonts w:ascii="Times New Roman" w:hAnsi="Times New Roman" w:cs="Times New Roman"/>
        </w:rPr>
        <w:t>.</w:t>
      </w:r>
    </w:p>
    <w:p w14:paraId="75A2D1D1" w14:textId="79B8D780"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(2)</w:t>
      </w:r>
      <w:r>
        <w:rPr>
          <w:rFonts w:ascii="Times New Roman" w:hAnsi="Times New Roman" w:cs="Times New Roman"/>
        </w:rPr>
        <w:tab/>
        <w:t>The College of Canons is independent of the Chapter and neither the College nor its members</w:t>
      </w:r>
      <w:r w:rsidR="00074474">
        <w:rPr>
          <w:rFonts w:ascii="Times New Roman" w:hAnsi="Times New Roman" w:cs="Times New Roman"/>
        </w:rPr>
        <w:t xml:space="preserve"> (in their capacity as such)</w:t>
      </w:r>
      <w:r>
        <w:rPr>
          <w:rFonts w:ascii="Times New Roman" w:hAnsi="Times New Roman" w:cs="Times New Roman"/>
        </w:rPr>
        <w:t xml:space="preserve"> form part of the body corporate of the Cathedral.</w:t>
      </w:r>
    </w:p>
    <w:p w14:paraId="4A716F64" w14:textId="182EC365"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t>The members of the College of Canons are</w:t>
      </w:r>
      <w:r w:rsidR="006A7770">
        <w:rPr>
          <w:rStyle w:val="FootnoteReference"/>
          <w:rFonts w:ascii="Times New Roman" w:hAnsi="Times New Roman" w:cs="Times New Roman"/>
        </w:rPr>
        <w:footnoteReference w:id="40"/>
      </w:r>
      <w:r>
        <w:rPr>
          <w:rFonts w:ascii="Times New Roman" w:hAnsi="Times New Roman" w:cs="Times New Roman"/>
        </w:rPr>
        <w:t>—</w:t>
      </w:r>
    </w:p>
    <w:p w14:paraId="09A4E946" w14:textId="020F5A58"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the Dean,</w:t>
      </w:r>
    </w:p>
    <w:p w14:paraId="2209A149" w14:textId="141EB91D"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(b)</w:t>
      </w:r>
      <w:r>
        <w:rPr>
          <w:rFonts w:ascii="Times New Roman" w:hAnsi="Times New Roman" w:cs="Times New Roman"/>
        </w:rPr>
        <w:tab/>
        <w:t>every suffragan bishop of the Diocese,</w:t>
      </w:r>
    </w:p>
    <w:p w14:paraId="79B04A4C" w14:textId="756D44B4"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(c)</w:t>
      </w:r>
      <w:r>
        <w:rPr>
          <w:rFonts w:ascii="Times New Roman" w:hAnsi="Times New Roman" w:cs="Times New Roman"/>
        </w:rPr>
        <w:tab/>
        <w:t>every canon of the Cathedral, and</w:t>
      </w:r>
    </w:p>
    <w:p w14:paraId="7BF19936" w14:textId="71D6A661"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(d)</w:t>
      </w:r>
      <w:r>
        <w:rPr>
          <w:rFonts w:ascii="Times New Roman" w:hAnsi="Times New Roman" w:cs="Times New Roman"/>
        </w:rPr>
        <w:tab/>
        <w:t>every archdeacon of the Diocese.</w:t>
      </w:r>
    </w:p>
    <w:p w14:paraId="52B9D74A" w14:textId="6841E810"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tab/>
        <w:t>(4)</w:t>
      </w:r>
      <w:r>
        <w:rPr>
          <w:rFonts w:ascii="Times New Roman" w:hAnsi="Times New Roman" w:cs="Times New Roman"/>
        </w:rPr>
        <w:tab/>
        <w:t>In paragraph (3)(c), “canon” includes a lay canon and a non-residentiary canon but not a minor canon; and “non-residentiary canon” includes a prebendary who is not a residentiary canon</w:t>
      </w:r>
      <w:r w:rsidR="003315A5">
        <w:rPr>
          <w:rStyle w:val="FootnoteReference"/>
          <w:rFonts w:ascii="Times New Roman" w:hAnsi="Times New Roman" w:cs="Times New Roman"/>
        </w:rPr>
        <w:footnoteReference w:id="41"/>
      </w:r>
      <w:r>
        <w:rPr>
          <w:rFonts w:ascii="Times New Roman" w:hAnsi="Times New Roman" w:cs="Times New Roman"/>
        </w:rPr>
        <w:t xml:space="preserve">. </w:t>
      </w:r>
    </w:p>
    <w:p w14:paraId="51536808" w14:textId="116A084E"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tab/>
        <w:t>(5)</w:t>
      </w:r>
      <w:r>
        <w:rPr>
          <w:rFonts w:ascii="Times New Roman" w:hAnsi="Times New Roman" w:cs="Times New Roman"/>
        </w:rPr>
        <w:tab/>
        <w:t>The College of Canons has the functions conferred by the Appointment of Bishops Act 1533</w:t>
      </w:r>
      <w:r w:rsidR="00AB2171">
        <w:rPr>
          <w:rStyle w:val="FootnoteReference"/>
          <w:rFonts w:ascii="Times New Roman" w:hAnsi="Times New Roman" w:cs="Times New Roman"/>
        </w:rPr>
        <w:footnoteReference w:id="42"/>
      </w:r>
      <w:r>
        <w:rPr>
          <w:rFonts w:ascii="Times New Roman" w:hAnsi="Times New Roman" w:cs="Times New Roman"/>
        </w:rPr>
        <w:t xml:space="preserve"> on the body referred to in that Act as the dean and chapter of the Cathedral.</w:t>
      </w:r>
    </w:p>
    <w:p w14:paraId="18045A9A" w14:textId="4CDFBABA"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tab/>
        <w:t>(6)</w:t>
      </w:r>
      <w:r>
        <w:rPr>
          <w:rFonts w:ascii="Times New Roman" w:hAnsi="Times New Roman" w:cs="Times New Roman"/>
        </w:rPr>
        <w:tab/>
        <w:t>The College of Canons has the following functions—</w:t>
      </w:r>
    </w:p>
    <w:p w14:paraId="1A22BC45" w14:textId="06581D6E" w:rsidR="009D4A91" w:rsidRPr="009D4A91" w:rsidRDefault="009D4A91" w:rsidP="001C0832">
      <w:pPr>
        <w:tabs>
          <w:tab w:val="left" w:pos="567"/>
        </w:tabs>
        <w:ind w:left="1130" w:hanging="11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Pr>
          <w:rFonts w:ascii="Times New Roman" w:hAnsi="Times New Roman" w:cs="Times New Roman"/>
          <w:i/>
          <w:iCs/>
        </w:rPr>
        <w:t>to be specified as required by each Cathedral</w:t>
      </w:r>
      <w:r>
        <w:rPr>
          <w:rFonts w:ascii="Times New Roman" w:hAnsi="Times New Roman" w:cs="Times New Roman"/>
        </w:rPr>
        <w:t>].</w:t>
      </w:r>
      <w:r w:rsidR="00A54E7E">
        <w:rPr>
          <w:rStyle w:val="FootnoteReference"/>
          <w:rFonts w:ascii="Times New Roman" w:hAnsi="Times New Roman" w:cs="Times New Roman"/>
        </w:rPr>
        <w:footnoteReference w:id="43"/>
      </w:r>
    </w:p>
    <w:p w14:paraId="6F37D2EA" w14:textId="77777777" w:rsidR="00E4237D" w:rsidRDefault="00E4237D" w:rsidP="001C0832">
      <w:pPr>
        <w:tabs>
          <w:tab w:val="left" w:pos="851"/>
        </w:tabs>
        <w:jc w:val="center"/>
        <w:rPr>
          <w:rFonts w:ascii="Times New Roman" w:hAnsi="Times New Roman" w:cs="Times New Roman"/>
          <w:b/>
          <w:bCs/>
          <w:i/>
          <w:iCs/>
        </w:rPr>
      </w:pPr>
    </w:p>
    <w:p w14:paraId="290A422D" w14:textId="5325E10F" w:rsidR="005D3B32" w:rsidRDefault="005D3B32" w:rsidP="0083207D">
      <w:pPr>
        <w:tabs>
          <w:tab w:val="left" w:pos="851"/>
        </w:tabs>
        <w:jc w:val="center"/>
        <w:rPr>
          <w:rFonts w:ascii="Times New Roman" w:hAnsi="Times New Roman" w:cs="Times New Roman"/>
        </w:rPr>
      </w:pPr>
      <w:r>
        <w:rPr>
          <w:rFonts w:ascii="Times New Roman" w:hAnsi="Times New Roman" w:cs="Times New Roman"/>
          <w:b/>
          <w:bCs/>
          <w:i/>
          <w:iCs/>
        </w:rPr>
        <w:t>Amendments to Constitution</w:t>
      </w:r>
    </w:p>
    <w:p w14:paraId="6E09BBEE" w14:textId="1DBA3D23" w:rsidR="005D3B32" w:rsidRDefault="005D3B32" w:rsidP="001C0832">
      <w:pPr>
        <w:ind w:left="0" w:firstLine="0"/>
        <w:rPr>
          <w:rFonts w:ascii="Times New Roman" w:hAnsi="Times New Roman" w:cs="Times New Roman"/>
          <w:b/>
          <w:bCs/>
        </w:rPr>
      </w:pPr>
      <w:r>
        <w:rPr>
          <w:rFonts w:ascii="Times New Roman" w:hAnsi="Times New Roman" w:cs="Times New Roman"/>
          <w:b/>
          <w:bCs/>
        </w:rPr>
        <w:t>Amendments</w:t>
      </w:r>
    </w:p>
    <w:p w14:paraId="0CC81786" w14:textId="4E78635B" w:rsidR="005D3B32" w:rsidRPr="007F6A7C" w:rsidRDefault="007F6A7C" w:rsidP="001C0832">
      <w:pPr>
        <w:rPr>
          <w:rFonts w:ascii="Times New Roman" w:hAnsi="Times New Roman" w:cs="Times New Roman"/>
          <w:b/>
          <w:bCs/>
        </w:rPr>
      </w:pPr>
      <w:r w:rsidRPr="007F6A7C">
        <w:rPr>
          <w:rFonts w:ascii="Times New Roman" w:hAnsi="Times New Roman" w:cs="Times New Roman"/>
          <w:b/>
          <w:bCs/>
        </w:rPr>
        <w:t>3</w:t>
      </w:r>
      <w:r w:rsidR="00341A66">
        <w:rPr>
          <w:rFonts w:ascii="Times New Roman" w:hAnsi="Times New Roman" w:cs="Times New Roman"/>
          <w:b/>
          <w:bCs/>
        </w:rPr>
        <w:t>5</w:t>
      </w:r>
      <w:r w:rsidRPr="007F6A7C">
        <w:rPr>
          <w:rFonts w:ascii="Times New Roman" w:hAnsi="Times New Roman" w:cs="Times New Roman"/>
          <w:b/>
          <w:bCs/>
        </w:rPr>
        <w:t>.</w:t>
      </w:r>
      <w:r>
        <w:rPr>
          <w:rFonts w:ascii="Times New Roman" w:hAnsi="Times New Roman" w:cs="Times New Roman"/>
        </w:rPr>
        <w:tab/>
      </w:r>
      <w:r w:rsidR="005D3B32" w:rsidRPr="007F6A7C">
        <w:rPr>
          <w:rFonts w:ascii="Times New Roman" w:hAnsi="Times New Roman" w:cs="Times New Roman"/>
        </w:rPr>
        <w:t>The procedure for making amendments to this Constitution is set out in sections 31 to 34 of the Measure.</w:t>
      </w:r>
    </w:p>
    <w:p w14:paraId="63AF6E54" w14:textId="77777777" w:rsidR="00B4715D" w:rsidRDefault="00B4715D" w:rsidP="0083207D">
      <w:pPr>
        <w:jc w:val="center"/>
        <w:rPr>
          <w:rFonts w:ascii="Times New Roman" w:hAnsi="Times New Roman" w:cs="Times New Roman"/>
          <w:b/>
          <w:bCs/>
          <w:i/>
          <w:iCs/>
        </w:rPr>
      </w:pPr>
    </w:p>
    <w:p w14:paraId="3FB5BDAD" w14:textId="6618E253" w:rsidR="005D3B32" w:rsidRDefault="005D3B32" w:rsidP="0083207D">
      <w:pPr>
        <w:jc w:val="center"/>
        <w:rPr>
          <w:rFonts w:ascii="Times New Roman" w:hAnsi="Times New Roman" w:cs="Times New Roman"/>
          <w:b/>
          <w:bCs/>
          <w:i/>
          <w:iCs/>
        </w:rPr>
      </w:pPr>
      <w:r w:rsidRPr="00376FAD">
        <w:rPr>
          <w:rFonts w:ascii="Times New Roman" w:hAnsi="Times New Roman" w:cs="Times New Roman"/>
          <w:b/>
          <w:bCs/>
          <w:i/>
          <w:iCs/>
        </w:rPr>
        <w:t>Interpretation</w:t>
      </w:r>
    </w:p>
    <w:p w14:paraId="156D487E" w14:textId="5890AE7F" w:rsidR="005D3B32" w:rsidRDefault="005D3B32" w:rsidP="001C0832">
      <w:pPr>
        <w:ind w:left="0" w:firstLine="0"/>
        <w:rPr>
          <w:rFonts w:ascii="Times New Roman" w:hAnsi="Times New Roman" w:cs="Times New Roman"/>
          <w:b/>
          <w:bCs/>
        </w:rPr>
      </w:pPr>
      <w:r>
        <w:rPr>
          <w:rFonts w:ascii="Times New Roman" w:hAnsi="Times New Roman" w:cs="Times New Roman"/>
          <w:b/>
          <w:bCs/>
        </w:rPr>
        <w:t>Interpretation</w:t>
      </w:r>
    </w:p>
    <w:p w14:paraId="41831820" w14:textId="3B859F3B" w:rsidR="005D3B32" w:rsidRPr="007F6A7C" w:rsidRDefault="007F6A7C">
      <w:pPr>
        <w:ind w:left="0" w:firstLine="0"/>
        <w:rPr>
          <w:rFonts w:ascii="Times New Roman" w:hAnsi="Times New Roman" w:cs="Times New Roman"/>
          <w:b/>
          <w:bCs/>
        </w:rPr>
      </w:pPr>
      <w:r>
        <w:rPr>
          <w:rFonts w:ascii="Times New Roman" w:hAnsi="Times New Roman" w:cs="Times New Roman"/>
          <w:b/>
          <w:bCs/>
        </w:rPr>
        <w:t>3</w:t>
      </w:r>
      <w:r w:rsidR="00341A66">
        <w:rPr>
          <w:rFonts w:ascii="Times New Roman" w:hAnsi="Times New Roman" w:cs="Times New Roman"/>
          <w:b/>
          <w:bCs/>
        </w:rPr>
        <w:t>6</w:t>
      </w:r>
      <w:r>
        <w:rPr>
          <w:rFonts w:ascii="Times New Roman" w:hAnsi="Times New Roman" w:cs="Times New Roman"/>
          <w:b/>
          <w:bCs/>
        </w:rPr>
        <w:t>.</w:t>
      </w:r>
      <w:r>
        <w:rPr>
          <w:rFonts w:ascii="Times New Roman" w:hAnsi="Times New Roman" w:cs="Times New Roman"/>
        </w:rPr>
        <w:tab/>
      </w:r>
      <w:r w:rsidR="005D3B32" w:rsidRPr="007F6A7C">
        <w:rPr>
          <w:rFonts w:ascii="Times New Roman" w:hAnsi="Times New Roman" w:cs="Times New Roman"/>
        </w:rPr>
        <w:t>(1)</w:t>
      </w:r>
      <w:r w:rsidR="005D3B32" w:rsidRPr="007F6A7C">
        <w:rPr>
          <w:rFonts w:ascii="Times New Roman" w:hAnsi="Times New Roman" w:cs="Times New Roman"/>
        </w:rPr>
        <w:tab/>
        <w:t>In this Constitution—</w:t>
      </w:r>
    </w:p>
    <w:p w14:paraId="7FF63BB4" w14:textId="46684B91" w:rsidR="005D3B32" w:rsidRDefault="005D3B32"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t xml:space="preserve">“the Bishop” means the Bishop of [           </w:t>
      </w:r>
      <w:proofErr w:type="gramStart"/>
      <w:r>
        <w:rPr>
          <w:rFonts w:ascii="Times New Roman" w:hAnsi="Times New Roman" w:cs="Times New Roman"/>
        </w:rPr>
        <w:t xml:space="preserve">  ]</w:t>
      </w:r>
      <w:proofErr w:type="gramEnd"/>
      <w:r>
        <w:rPr>
          <w:rFonts w:ascii="Times New Roman" w:hAnsi="Times New Roman" w:cs="Times New Roman"/>
        </w:rPr>
        <w:t xml:space="preserve">  (but see paragraph (2));</w:t>
      </w:r>
    </w:p>
    <w:p w14:paraId="36B29F6B" w14:textId="12646172" w:rsidR="005D3B32" w:rsidRDefault="005D3B32"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t xml:space="preserve">“the Cathedral” means the </w:t>
      </w:r>
      <w:r w:rsidR="00DA383C">
        <w:rPr>
          <w:rFonts w:ascii="Times New Roman" w:hAnsi="Times New Roman" w:cs="Times New Roman"/>
        </w:rPr>
        <w:t>[Metropolitical and]</w:t>
      </w:r>
      <w:r w:rsidR="00DA383C">
        <w:rPr>
          <w:rStyle w:val="FootnoteReference"/>
          <w:rFonts w:ascii="Times New Roman" w:hAnsi="Times New Roman" w:cs="Times New Roman"/>
        </w:rPr>
        <w:footnoteReference w:id="44"/>
      </w:r>
      <w:r w:rsidR="00DA383C">
        <w:rPr>
          <w:rFonts w:ascii="Times New Roman" w:hAnsi="Times New Roman" w:cs="Times New Roman"/>
        </w:rPr>
        <w:t xml:space="preserve"> </w:t>
      </w:r>
      <w:r>
        <w:rPr>
          <w:rFonts w:ascii="Times New Roman" w:hAnsi="Times New Roman" w:cs="Times New Roman"/>
        </w:rPr>
        <w:t xml:space="preserve">Cathedral Church of [       </w:t>
      </w:r>
      <w:proofErr w:type="gramStart"/>
      <w:r>
        <w:rPr>
          <w:rFonts w:ascii="Times New Roman" w:hAnsi="Times New Roman" w:cs="Times New Roman"/>
        </w:rPr>
        <w:t xml:space="preserve">  ]</w:t>
      </w:r>
      <w:proofErr w:type="gramEnd"/>
      <w:r>
        <w:rPr>
          <w:rFonts w:ascii="Times New Roman" w:hAnsi="Times New Roman" w:cs="Times New Roman"/>
        </w:rPr>
        <w:t xml:space="preserve"> in [          ];</w:t>
      </w:r>
    </w:p>
    <w:p w14:paraId="7D1933B8" w14:textId="1B0081F0" w:rsidR="005D3B32" w:rsidRDefault="005D3B32"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t xml:space="preserve">“child” means a person aged under </w:t>
      </w:r>
      <w:proofErr w:type="gramStart"/>
      <w:r>
        <w:rPr>
          <w:rFonts w:ascii="Times New Roman" w:hAnsi="Times New Roman" w:cs="Times New Roman"/>
        </w:rPr>
        <w:t>18;</w:t>
      </w:r>
      <w:proofErr w:type="gramEnd"/>
    </w:p>
    <w:p w14:paraId="7D859AB1" w14:textId="59D20CB7" w:rsidR="005D3B32" w:rsidRDefault="005D3B32"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t xml:space="preserve">“the Diocese” means the diocese of [          </w:t>
      </w:r>
      <w:proofErr w:type="gramStart"/>
      <w:r>
        <w:rPr>
          <w:rFonts w:ascii="Times New Roman" w:hAnsi="Times New Roman" w:cs="Times New Roman"/>
        </w:rPr>
        <w:t xml:space="preserve">  ]</w:t>
      </w:r>
      <w:proofErr w:type="gramEnd"/>
      <w:r>
        <w:rPr>
          <w:rFonts w:ascii="Times New Roman" w:hAnsi="Times New Roman" w:cs="Times New Roman"/>
        </w:rPr>
        <w:t xml:space="preserve"> and “diocesan” is to be read accordingly;</w:t>
      </w:r>
    </w:p>
    <w:p w14:paraId="69E7F739" w14:textId="1645D359" w:rsidR="005D3B32" w:rsidRDefault="005D3B32"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lastRenderedPageBreak/>
        <w:t>“</w:t>
      </w:r>
      <w:proofErr w:type="gramStart"/>
      <w:r>
        <w:rPr>
          <w:rFonts w:ascii="Times New Roman" w:hAnsi="Times New Roman" w:cs="Times New Roman"/>
        </w:rPr>
        <w:t>e</w:t>
      </w:r>
      <w:r w:rsidRPr="0037422A">
        <w:rPr>
          <w:rFonts w:ascii="Times New Roman" w:hAnsi="Times New Roman" w:cs="Times New Roman"/>
        </w:rPr>
        <w:t>lectronic</w:t>
      </w:r>
      <w:proofErr w:type="gramEnd"/>
      <w:r w:rsidRPr="0037422A">
        <w:rPr>
          <w:rFonts w:ascii="Times New Roman" w:hAnsi="Times New Roman" w:cs="Times New Roman"/>
        </w:rPr>
        <w:t xml:space="preserve"> </w:t>
      </w:r>
      <w:r>
        <w:rPr>
          <w:rFonts w:ascii="Times New Roman" w:hAnsi="Times New Roman" w:cs="Times New Roman"/>
        </w:rPr>
        <w:t>m</w:t>
      </w:r>
      <w:r w:rsidRPr="0037422A">
        <w:rPr>
          <w:rFonts w:ascii="Times New Roman" w:hAnsi="Times New Roman" w:cs="Times New Roman"/>
        </w:rPr>
        <w:t>eans</w:t>
      </w:r>
      <w:r>
        <w:rPr>
          <w:rFonts w:ascii="Times New Roman" w:hAnsi="Times New Roman" w:cs="Times New Roman"/>
        </w:rPr>
        <w:t>”</w:t>
      </w:r>
      <w:r w:rsidRPr="0037422A">
        <w:rPr>
          <w:rFonts w:ascii="Times New Roman" w:hAnsi="Times New Roman" w:cs="Times New Roman"/>
        </w:rPr>
        <w:t xml:space="preserve"> ha</w:t>
      </w:r>
      <w:r>
        <w:rPr>
          <w:rFonts w:ascii="Times New Roman" w:hAnsi="Times New Roman" w:cs="Times New Roman"/>
        </w:rPr>
        <w:t>s</w:t>
      </w:r>
      <w:r w:rsidRPr="0037422A">
        <w:rPr>
          <w:rFonts w:ascii="Times New Roman" w:hAnsi="Times New Roman" w:cs="Times New Roman"/>
        </w:rPr>
        <w:t xml:space="preserve"> the meaning given to </w:t>
      </w:r>
      <w:r>
        <w:rPr>
          <w:rFonts w:ascii="Times New Roman" w:hAnsi="Times New Roman" w:cs="Times New Roman"/>
        </w:rPr>
        <w:t xml:space="preserve">it </w:t>
      </w:r>
      <w:r w:rsidRPr="0037422A">
        <w:rPr>
          <w:rFonts w:ascii="Times New Roman" w:hAnsi="Times New Roman" w:cs="Times New Roman"/>
        </w:rPr>
        <w:t>in s</w:t>
      </w:r>
      <w:r>
        <w:rPr>
          <w:rFonts w:ascii="Times New Roman" w:hAnsi="Times New Roman" w:cs="Times New Roman"/>
        </w:rPr>
        <w:t xml:space="preserve">ection </w:t>
      </w:r>
      <w:r w:rsidRPr="0037422A">
        <w:rPr>
          <w:rFonts w:ascii="Times New Roman" w:hAnsi="Times New Roman" w:cs="Times New Roman"/>
        </w:rPr>
        <w:t xml:space="preserve">1168 </w:t>
      </w:r>
      <w:r>
        <w:rPr>
          <w:rFonts w:ascii="Times New Roman" w:hAnsi="Times New Roman" w:cs="Times New Roman"/>
        </w:rPr>
        <w:t xml:space="preserve">of the </w:t>
      </w:r>
      <w:r w:rsidRPr="0037422A">
        <w:rPr>
          <w:rFonts w:ascii="Times New Roman" w:hAnsi="Times New Roman" w:cs="Times New Roman"/>
        </w:rPr>
        <w:t>Companies Act 2006</w:t>
      </w:r>
      <w:r w:rsidR="00AB2171">
        <w:rPr>
          <w:rStyle w:val="FootnoteReference"/>
          <w:rFonts w:ascii="Times New Roman" w:hAnsi="Times New Roman" w:cs="Times New Roman"/>
        </w:rPr>
        <w:footnoteReference w:id="45"/>
      </w:r>
      <w:r>
        <w:rPr>
          <w:rFonts w:ascii="Times New Roman" w:hAnsi="Times New Roman" w:cs="Times New Roman"/>
        </w:rPr>
        <w:t>;</w:t>
      </w:r>
    </w:p>
    <w:p w14:paraId="2A920332" w14:textId="299F4D9C" w:rsidR="005D3B32" w:rsidRDefault="005D3B32"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the</w:t>
      </w:r>
      <w:proofErr w:type="gramEnd"/>
      <w:r>
        <w:rPr>
          <w:rFonts w:ascii="Times New Roman" w:hAnsi="Times New Roman" w:cs="Times New Roman"/>
        </w:rPr>
        <w:t xml:space="preserve"> Measure” means the Cathedrals Measure 202</w:t>
      </w:r>
      <w:r w:rsidR="00DD7B56">
        <w:rPr>
          <w:rFonts w:ascii="Times New Roman" w:hAnsi="Times New Roman" w:cs="Times New Roman"/>
        </w:rPr>
        <w:t>1;</w:t>
      </w:r>
    </w:p>
    <w:p w14:paraId="4545D817" w14:textId="4EAF492A" w:rsidR="005D3B32" w:rsidRDefault="005D3B32"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the</w:t>
      </w:r>
      <w:proofErr w:type="gramEnd"/>
      <w:r>
        <w:rPr>
          <w:rFonts w:ascii="Times New Roman" w:hAnsi="Times New Roman" w:cs="Times New Roman"/>
        </w:rPr>
        <w:t xml:space="preserve"> Statutes” mean the statutes of the Cathedral adopted pursuant to the Measure and as revised from time to time;</w:t>
      </w:r>
    </w:p>
    <w:p w14:paraId="3596BB7B" w14:textId="1831A3A8" w:rsidR="005D3B32" w:rsidRDefault="005D3B32"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t xml:space="preserve">“non-worshipping community roll” has the meaning given in Article </w:t>
      </w:r>
      <w:r w:rsidR="00E4237D">
        <w:rPr>
          <w:rFonts w:ascii="Times New Roman" w:hAnsi="Times New Roman" w:cs="Times New Roman"/>
        </w:rPr>
        <w:t>3</w:t>
      </w:r>
      <w:r w:rsidR="000A41B8">
        <w:rPr>
          <w:rFonts w:ascii="Times New Roman" w:hAnsi="Times New Roman" w:cs="Times New Roman"/>
        </w:rPr>
        <w:t>3</w:t>
      </w:r>
      <w:r w:rsidR="007C60C5">
        <w:rPr>
          <w:rFonts w:ascii="Times New Roman" w:hAnsi="Times New Roman" w:cs="Times New Roman"/>
        </w:rPr>
        <w:t xml:space="preserve"> </w:t>
      </w:r>
      <w:proofErr w:type="gramStart"/>
      <w:r w:rsidR="007C60C5">
        <w:rPr>
          <w:rFonts w:ascii="Times New Roman" w:hAnsi="Times New Roman" w:cs="Times New Roman"/>
        </w:rPr>
        <w:t>above</w:t>
      </w:r>
      <w:r>
        <w:rPr>
          <w:rFonts w:ascii="Times New Roman" w:hAnsi="Times New Roman" w:cs="Times New Roman"/>
        </w:rPr>
        <w:t>;</w:t>
      </w:r>
      <w:proofErr w:type="gramEnd"/>
    </w:p>
    <w:p w14:paraId="49B22014" w14:textId="3C599411" w:rsidR="005D3B32" w:rsidRDefault="005D3B32"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t xml:space="preserve">[“the Parish” means the Parish of [                </w:t>
      </w:r>
      <w:proofErr w:type="gramStart"/>
      <w:r>
        <w:rPr>
          <w:rFonts w:ascii="Times New Roman" w:hAnsi="Times New Roman" w:cs="Times New Roman"/>
        </w:rPr>
        <w:t xml:space="preserve">  ]</w:t>
      </w:r>
      <w:proofErr w:type="gramEnd"/>
      <w:r>
        <w:rPr>
          <w:rFonts w:ascii="Times New Roman" w:hAnsi="Times New Roman" w:cs="Times New Roman"/>
        </w:rPr>
        <w:t>, b</w:t>
      </w:r>
      <w:r w:rsidR="00962CED">
        <w:rPr>
          <w:rFonts w:ascii="Times New Roman" w:hAnsi="Times New Roman" w:cs="Times New Roman"/>
        </w:rPr>
        <w:t>e</w:t>
      </w:r>
      <w:r>
        <w:rPr>
          <w:rFonts w:ascii="Times New Roman" w:hAnsi="Times New Roman" w:cs="Times New Roman"/>
        </w:rPr>
        <w:t>ing the parish for which the Cathedral or part of it is the parish church;] [</w:t>
      </w:r>
      <w:r>
        <w:rPr>
          <w:rFonts w:ascii="Times New Roman" w:hAnsi="Times New Roman" w:cs="Times New Roman"/>
          <w:i/>
          <w:iCs/>
        </w:rPr>
        <w:t xml:space="preserve">To be included only if </w:t>
      </w:r>
      <w:r w:rsidR="00CD0AC6">
        <w:rPr>
          <w:rFonts w:ascii="Times New Roman" w:hAnsi="Times New Roman" w:cs="Times New Roman"/>
          <w:i/>
          <w:iCs/>
        </w:rPr>
        <w:t xml:space="preserve">the </w:t>
      </w:r>
      <w:r>
        <w:rPr>
          <w:rFonts w:ascii="Times New Roman" w:hAnsi="Times New Roman" w:cs="Times New Roman"/>
          <w:i/>
          <w:iCs/>
        </w:rPr>
        <w:t>Cathedral or part of it is a parish church</w:t>
      </w:r>
      <w:r>
        <w:rPr>
          <w:rFonts w:ascii="Times New Roman" w:hAnsi="Times New Roman" w:cs="Times New Roman"/>
        </w:rPr>
        <w:t>;]</w:t>
      </w:r>
    </w:p>
    <w:p w14:paraId="4D9B1DA5" w14:textId="67F9450E" w:rsidR="005D3B32" w:rsidRDefault="005D3B32"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vulnerable</w:t>
      </w:r>
      <w:proofErr w:type="gramEnd"/>
      <w:r>
        <w:rPr>
          <w:rFonts w:ascii="Times New Roman" w:hAnsi="Times New Roman" w:cs="Times New Roman"/>
        </w:rPr>
        <w:t xml:space="preserve"> adult” has the same meaning as in the Safeguarding and Clergy Discipline Measure 2016</w:t>
      </w:r>
      <w:r w:rsidR="00B13D38">
        <w:rPr>
          <w:rStyle w:val="FootnoteReference"/>
          <w:rFonts w:ascii="Times New Roman" w:hAnsi="Times New Roman" w:cs="Times New Roman"/>
        </w:rPr>
        <w:footnoteReference w:id="46"/>
      </w:r>
      <w:r>
        <w:rPr>
          <w:rFonts w:ascii="Times New Roman" w:hAnsi="Times New Roman" w:cs="Times New Roman"/>
        </w:rPr>
        <w:t>;</w:t>
      </w:r>
    </w:p>
    <w:p w14:paraId="60DB2903" w14:textId="2B2AFBA9" w:rsidR="00BE3B26" w:rsidRDefault="00BE3B26"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working</w:t>
      </w:r>
      <w:proofErr w:type="gramEnd"/>
      <w:r>
        <w:rPr>
          <w:rFonts w:ascii="Times New Roman" w:hAnsi="Times New Roman" w:cs="Times New Roman"/>
        </w:rPr>
        <w:t xml:space="preserve"> day” means a day which is not a Saturday or Sunday, Christmas Day, Good Friday or a bank holiday in England under the Banking and Financial Dealings Act 1971;</w:t>
      </w:r>
    </w:p>
    <w:p w14:paraId="78635DF4" w14:textId="43601CAD" w:rsidR="005D3B32" w:rsidRDefault="005D3B32"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t xml:space="preserve">[“worshipping community roll” has the meaning given in Article </w:t>
      </w:r>
      <w:r w:rsidR="00E10302">
        <w:rPr>
          <w:rFonts w:ascii="Times New Roman" w:hAnsi="Times New Roman" w:cs="Times New Roman"/>
        </w:rPr>
        <w:t>3</w:t>
      </w:r>
      <w:r w:rsidR="00BD1D57">
        <w:rPr>
          <w:rFonts w:ascii="Times New Roman" w:hAnsi="Times New Roman" w:cs="Times New Roman"/>
        </w:rPr>
        <w:t>3</w:t>
      </w:r>
      <w:r w:rsidR="007C60C5">
        <w:rPr>
          <w:rFonts w:ascii="Times New Roman" w:hAnsi="Times New Roman" w:cs="Times New Roman"/>
        </w:rPr>
        <w:t xml:space="preserve"> above</w:t>
      </w:r>
      <w:r>
        <w:rPr>
          <w:rFonts w:ascii="Times New Roman" w:hAnsi="Times New Roman" w:cs="Times New Roman"/>
        </w:rPr>
        <w:t>] [</w:t>
      </w:r>
      <w:r>
        <w:rPr>
          <w:rFonts w:ascii="Times New Roman" w:hAnsi="Times New Roman" w:cs="Times New Roman"/>
          <w:i/>
          <w:iCs/>
        </w:rPr>
        <w:t>To be included only if Cathedral not parish church</w:t>
      </w:r>
      <w:r>
        <w:rPr>
          <w:rFonts w:ascii="Times New Roman" w:hAnsi="Times New Roman" w:cs="Times New Roman"/>
        </w:rPr>
        <w:t>]</w:t>
      </w:r>
    </w:p>
    <w:p w14:paraId="69BFE6F3" w14:textId="5BEF38FD" w:rsidR="005D3B32" w:rsidRDefault="005D3B32">
      <w:pPr>
        <w:ind w:left="1134" w:hanging="56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Where the functions of the </w:t>
      </w:r>
      <w:proofErr w:type="gramStart"/>
      <w:r>
        <w:rPr>
          <w:rFonts w:ascii="Times New Roman" w:hAnsi="Times New Roman" w:cs="Times New Roman"/>
        </w:rPr>
        <w:t>Bishop</w:t>
      </w:r>
      <w:proofErr w:type="gramEnd"/>
      <w:r>
        <w:rPr>
          <w:rFonts w:ascii="Times New Roman" w:hAnsi="Times New Roman" w:cs="Times New Roman"/>
        </w:rPr>
        <w:t xml:space="preserve"> are being exercised by another bishop in accordance with an instrument made under section </w:t>
      </w:r>
      <w:r w:rsidR="00E4237D">
        <w:rPr>
          <w:rFonts w:ascii="Times New Roman" w:hAnsi="Times New Roman" w:cs="Times New Roman"/>
        </w:rPr>
        <w:t xml:space="preserve">13 or </w:t>
      </w:r>
      <w:r>
        <w:rPr>
          <w:rFonts w:ascii="Times New Roman" w:hAnsi="Times New Roman" w:cs="Times New Roman"/>
        </w:rPr>
        <w:t>14 of the Dioceses, Pastoral and Mission Measure 2007, the references in this Constitution to the Bishop are to be read as references to that other bishop.</w:t>
      </w:r>
    </w:p>
    <w:p w14:paraId="643429DF" w14:textId="6044B64F" w:rsidR="005D3B32" w:rsidRDefault="005D3B32">
      <w:pPr>
        <w:ind w:left="1134" w:hanging="564"/>
        <w:jc w:val="both"/>
        <w:rPr>
          <w:rFonts w:ascii="Times New Roman" w:hAnsi="Times New Roman" w:cs="Times New Roman"/>
        </w:rPr>
      </w:pPr>
      <w:r>
        <w:rPr>
          <w:rFonts w:ascii="Times New Roman" w:hAnsi="Times New Roman" w:cs="Times New Roman"/>
        </w:rPr>
        <w:t>(</w:t>
      </w:r>
      <w:r w:rsidR="00396227">
        <w:rPr>
          <w:rFonts w:ascii="Times New Roman" w:hAnsi="Times New Roman" w:cs="Times New Roman"/>
        </w:rPr>
        <w:t>3</w:t>
      </w:r>
      <w:r>
        <w:rPr>
          <w:rFonts w:ascii="Times New Roman" w:hAnsi="Times New Roman" w:cs="Times New Roman"/>
        </w:rPr>
        <w:t>)</w:t>
      </w:r>
      <w:r>
        <w:rPr>
          <w:rFonts w:ascii="Times New Roman" w:hAnsi="Times New Roman" w:cs="Times New Roman"/>
        </w:rPr>
        <w:tab/>
        <w:t>A reference in this Constitution to a provision of a Measure or of an Act of Parliament is to be read as a reference to that provision as for the time being amended</w:t>
      </w:r>
      <w:r w:rsidR="000D2D85">
        <w:rPr>
          <w:rFonts w:ascii="Times New Roman" w:hAnsi="Times New Roman" w:cs="Times New Roman"/>
        </w:rPr>
        <w:t xml:space="preserve">, </w:t>
      </w:r>
      <w:proofErr w:type="gramStart"/>
      <w:r w:rsidR="000D2D85">
        <w:rPr>
          <w:rFonts w:ascii="Times New Roman" w:hAnsi="Times New Roman" w:cs="Times New Roman"/>
        </w:rPr>
        <w:t>extended</w:t>
      </w:r>
      <w:proofErr w:type="gramEnd"/>
      <w:r w:rsidR="000D2D85">
        <w:rPr>
          <w:rFonts w:ascii="Times New Roman" w:hAnsi="Times New Roman" w:cs="Times New Roman"/>
        </w:rPr>
        <w:t xml:space="preserve"> or applied</w:t>
      </w:r>
      <w:r>
        <w:rPr>
          <w:rFonts w:ascii="Times New Roman" w:hAnsi="Times New Roman" w:cs="Times New Roman"/>
        </w:rPr>
        <w:t xml:space="preserve"> by or under any other such provision.</w:t>
      </w:r>
    </w:p>
    <w:p w14:paraId="454D5587" w14:textId="1A1E713E" w:rsidR="00396227" w:rsidRDefault="00396227" w:rsidP="007352AD">
      <w:pPr>
        <w:ind w:left="1134" w:hanging="56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Subject to that, the Interpretation Act 1978 applies to this Constitution.</w:t>
      </w:r>
    </w:p>
    <w:p w14:paraId="3C7BC1FA" w14:textId="72CD76B9" w:rsidR="005D3B32" w:rsidRDefault="005D3B32" w:rsidP="0083207D">
      <w:pPr>
        <w:ind w:left="1134" w:hanging="564"/>
        <w:rPr>
          <w:rFonts w:ascii="Times New Roman" w:hAnsi="Times New Roman" w:cs="Times New Roman"/>
        </w:rPr>
      </w:pPr>
    </w:p>
    <w:p w14:paraId="73160A35" w14:textId="77777777" w:rsidR="005D3B32" w:rsidRDefault="005D3B32">
      <w:pPr>
        <w:tabs>
          <w:tab w:val="left" w:pos="851"/>
        </w:tabs>
        <w:jc w:val="center"/>
        <w:rPr>
          <w:rFonts w:ascii="Times New Roman" w:hAnsi="Times New Roman" w:cs="Times New Roman"/>
        </w:rPr>
      </w:pPr>
      <w:r>
        <w:rPr>
          <w:rFonts w:ascii="Times New Roman" w:hAnsi="Times New Roman" w:cs="Times New Roman"/>
          <w:b/>
          <w:bCs/>
          <w:i/>
          <w:iCs/>
        </w:rPr>
        <w:t>Revocation</w:t>
      </w:r>
    </w:p>
    <w:p w14:paraId="4F508E6B" w14:textId="38176821" w:rsidR="005D3B32" w:rsidRDefault="005D3B32">
      <w:pPr>
        <w:rPr>
          <w:rFonts w:ascii="Times New Roman" w:hAnsi="Times New Roman" w:cs="Times New Roman"/>
          <w:b/>
          <w:bCs/>
        </w:rPr>
      </w:pPr>
      <w:r>
        <w:rPr>
          <w:rFonts w:ascii="Times New Roman" w:hAnsi="Times New Roman" w:cs="Times New Roman"/>
          <w:b/>
          <w:bCs/>
        </w:rPr>
        <w:t>Revocation</w:t>
      </w:r>
    </w:p>
    <w:p w14:paraId="05A070B1" w14:textId="2A669750" w:rsidR="005D3B32" w:rsidRPr="007F6A7C" w:rsidRDefault="007F6A7C">
      <w:pPr>
        <w:ind w:left="0" w:firstLine="0"/>
        <w:rPr>
          <w:rFonts w:ascii="Times New Roman" w:hAnsi="Times New Roman" w:cs="Times New Roman"/>
          <w:b/>
          <w:bCs/>
        </w:rPr>
      </w:pPr>
      <w:r>
        <w:rPr>
          <w:rFonts w:ascii="Times New Roman" w:hAnsi="Times New Roman" w:cs="Times New Roman"/>
          <w:b/>
          <w:bCs/>
        </w:rPr>
        <w:t>3</w:t>
      </w:r>
      <w:r w:rsidR="00341A66">
        <w:rPr>
          <w:rFonts w:ascii="Times New Roman" w:hAnsi="Times New Roman" w:cs="Times New Roman"/>
          <w:b/>
          <w:bCs/>
        </w:rPr>
        <w:t>7</w:t>
      </w:r>
      <w:r>
        <w:rPr>
          <w:rFonts w:ascii="Times New Roman" w:hAnsi="Times New Roman" w:cs="Times New Roman"/>
          <w:b/>
          <w:bCs/>
        </w:rPr>
        <w:t>.</w:t>
      </w:r>
      <w:r>
        <w:rPr>
          <w:rFonts w:ascii="Times New Roman" w:hAnsi="Times New Roman" w:cs="Times New Roman"/>
        </w:rPr>
        <w:tab/>
      </w:r>
      <w:r w:rsidR="005D3B32" w:rsidRPr="007F6A7C">
        <w:rPr>
          <w:rFonts w:ascii="Times New Roman" w:hAnsi="Times New Roman" w:cs="Times New Roman"/>
        </w:rPr>
        <w:t xml:space="preserve">The Constitution of the Cathedral made on [ </w:t>
      </w:r>
      <w:r w:rsidR="00E67702">
        <w:rPr>
          <w:rFonts w:ascii="Times New Roman" w:hAnsi="Times New Roman" w:cs="Times New Roman"/>
        </w:rPr>
        <w:t xml:space="preserve">                                          </w:t>
      </w:r>
      <w:proofErr w:type="gramStart"/>
      <w:r w:rsidR="00E67702">
        <w:rPr>
          <w:rFonts w:ascii="Times New Roman" w:hAnsi="Times New Roman" w:cs="Times New Roman"/>
        </w:rPr>
        <w:t xml:space="preserve">  </w:t>
      </w:r>
      <w:r w:rsidR="005D3B32" w:rsidRPr="007F6A7C">
        <w:rPr>
          <w:rFonts w:ascii="Times New Roman" w:hAnsi="Times New Roman" w:cs="Times New Roman"/>
        </w:rPr>
        <w:t>]</w:t>
      </w:r>
      <w:proofErr w:type="gramEnd"/>
      <w:r w:rsidR="005D3B32" w:rsidRPr="007F6A7C">
        <w:rPr>
          <w:rFonts w:ascii="Times New Roman" w:hAnsi="Times New Roman" w:cs="Times New Roman"/>
        </w:rPr>
        <w:t xml:space="preserve"> ceases to have effect.</w:t>
      </w:r>
    </w:p>
    <w:p w14:paraId="7F8F0861" w14:textId="589E8A63" w:rsidR="00777B35" w:rsidRPr="00CB1BF6" w:rsidRDefault="00777B35">
      <w:pPr>
        <w:ind w:left="0" w:firstLine="0"/>
        <w:jc w:val="both"/>
        <w:rPr>
          <w:rFonts w:ascii="Times New Roman" w:hAnsi="Times New Roman" w:cs="Times New Roman"/>
        </w:rPr>
      </w:pPr>
    </w:p>
    <w:sectPr w:rsidR="00777B35" w:rsidRPr="00CB1BF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CEAF2" w14:textId="77777777" w:rsidR="00972128" w:rsidRDefault="00972128" w:rsidP="00364F98">
      <w:pPr>
        <w:spacing w:before="0" w:after="0"/>
      </w:pPr>
      <w:r>
        <w:separator/>
      </w:r>
    </w:p>
  </w:endnote>
  <w:endnote w:type="continuationSeparator" w:id="0">
    <w:p w14:paraId="1489DC94" w14:textId="77777777" w:rsidR="00972128" w:rsidRDefault="00972128" w:rsidP="00364F98">
      <w:pPr>
        <w:spacing w:before="0" w:after="0"/>
      </w:pPr>
      <w:r>
        <w:continuationSeparator/>
      </w:r>
    </w:p>
  </w:endnote>
  <w:endnote w:type="continuationNotice" w:id="1">
    <w:p w14:paraId="2F4D5B25" w14:textId="77777777" w:rsidR="00972128" w:rsidRDefault="0097212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662558"/>
      <w:docPartObj>
        <w:docPartGallery w:val="Page Numbers (Bottom of Page)"/>
        <w:docPartUnique/>
      </w:docPartObj>
    </w:sdtPr>
    <w:sdtEndPr>
      <w:rPr>
        <w:rFonts w:ascii="Times New Roman" w:hAnsi="Times New Roman" w:cs="Times New Roman"/>
        <w:noProof/>
      </w:rPr>
    </w:sdtEndPr>
    <w:sdtContent>
      <w:p w14:paraId="7949F794" w14:textId="502EF72A" w:rsidR="00AD07E6" w:rsidRPr="00B4715D" w:rsidRDefault="00AD07E6">
        <w:pPr>
          <w:pStyle w:val="Footer"/>
          <w:jc w:val="center"/>
          <w:rPr>
            <w:rFonts w:ascii="Times New Roman" w:hAnsi="Times New Roman" w:cs="Times New Roman"/>
          </w:rPr>
        </w:pPr>
        <w:r w:rsidRPr="00B4715D">
          <w:rPr>
            <w:rFonts w:ascii="Times New Roman" w:hAnsi="Times New Roman" w:cs="Times New Roman"/>
          </w:rPr>
          <w:fldChar w:fldCharType="begin"/>
        </w:r>
        <w:r w:rsidRPr="00FE35C4">
          <w:rPr>
            <w:rFonts w:ascii="Times New Roman" w:hAnsi="Times New Roman" w:cs="Times New Roman"/>
          </w:rPr>
          <w:instrText xml:space="preserve"> PAGE   \* MERGEFORMAT </w:instrText>
        </w:r>
        <w:r w:rsidRPr="00B4715D">
          <w:rPr>
            <w:rFonts w:ascii="Times New Roman" w:hAnsi="Times New Roman" w:cs="Times New Roman"/>
          </w:rPr>
          <w:fldChar w:fldCharType="separate"/>
        </w:r>
        <w:r w:rsidRPr="00FE35C4">
          <w:rPr>
            <w:rFonts w:ascii="Times New Roman" w:hAnsi="Times New Roman" w:cs="Times New Roman"/>
            <w:noProof/>
          </w:rPr>
          <w:t>2</w:t>
        </w:r>
        <w:r w:rsidRPr="00B4715D">
          <w:rPr>
            <w:rFonts w:ascii="Times New Roman" w:hAnsi="Times New Roman" w:cs="Times New Roman"/>
            <w:noProof/>
          </w:rPr>
          <w:fldChar w:fldCharType="end"/>
        </w:r>
      </w:p>
    </w:sdtContent>
  </w:sdt>
  <w:p w14:paraId="3B4B6174" w14:textId="77777777" w:rsidR="00AD07E6" w:rsidRDefault="00AD0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EE7B" w14:textId="77777777" w:rsidR="00972128" w:rsidRDefault="00972128" w:rsidP="00364F98">
      <w:pPr>
        <w:spacing w:before="0" w:after="0"/>
      </w:pPr>
      <w:r>
        <w:separator/>
      </w:r>
    </w:p>
  </w:footnote>
  <w:footnote w:type="continuationSeparator" w:id="0">
    <w:p w14:paraId="321DD8A3" w14:textId="77777777" w:rsidR="00972128" w:rsidRDefault="00972128" w:rsidP="00364F98">
      <w:pPr>
        <w:spacing w:before="0" w:after="0"/>
      </w:pPr>
      <w:r>
        <w:continuationSeparator/>
      </w:r>
    </w:p>
  </w:footnote>
  <w:footnote w:type="continuationNotice" w:id="1">
    <w:p w14:paraId="0B26E0F5" w14:textId="77777777" w:rsidR="00972128" w:rsidRDefault="00972128">
      <w:pPr>
        <w:spacing w:before="0" w:after="0"/>
      </w:pPr>
    </w:p>
  </w:footnote>
  <w:footnote w:id="2">
    <w:p w14:paraId="61A433AE" w14:textId="6D9095A3" w:rsidR="00AD07E6" w:rsidRPr="00674DF3" w:rsidRDefault="00AD07E6">
      <w:pPr>
        <w:pStyle w:val="FootnoteText"/>
        <w:rPr>
          <w:rFonts w:ascii="Times New Roman" w:hAnsi="Times New Roman" w:cs="Times New Roman"/>
        </w:rPr>
      </w:pPr>
      <w:r w:rsidRPr="00674DF3">
        <w:rPr>
          <w:rStyle w:val="FootnoteReference"/>
          <w:rFonts w:ascii="Times New Roman" w:hAnsi="Times New Roman" w:cs="Times New Roman"/>
        </w:rPr>
        <w:footnoteRef/>
      </w:r>
      <w:r w:rsidRPr="00674DF3">
        <w:rPr>
          <w:rFonts w:ascii="Times New Roman" w:hAnsi="Times New Roman" w:cs="Times New Roman"/>
        </w:rPr>
        <w:t xml:space="preserve"> “Ecclesiastical exemption” has the meaning given in section 45(1) of the Measure – “the exemption under Article 6(a) of the Ecclesiastical Exemption (Listed Buildings and Conservation Areas) (England) Order 2010</w:t>
      </w:r>
      <w:r w:rsidR="00822B50" w:rsidRPr="00674DF3">
        <w:rPr>
          <w:rFonts w:ascii="Times New Roman" w:hAnsi="Times New Roman" w:cs="Times New Roman"/>
        </w:rPr>
        <w:t>”</w:t>
      </w:r>
      <w:r w:rsidR="00AB2171" w:rsidRPr="00674DF3">
        <w:rPr>
          <w:rFonts w:ascii="Times New Roman" w:hAnsi="Times New Roman" w:cs="Times New Roman"/>
        </w:rPr>
        <w:t xml:space="preserve"> – see </w:t>
      </w:r>
      <w:hyperlink r:id="rId1" w:history="1">
        <w:r w:rsidR="00AB2171" w:rsidRPr="00674DF3">
          <w:rPr>
            <w:rStyle w:val="Hyperlink"/>
            <w:rFonts w:ascii="Times New Roman" w:hAnsi="Times New Roman" w:cs="Times New Roman"/>
          </w:rPr>
          <w:t>https://www.legislation.gov.uk/uksi/2010/1176/article/6/made</w:t>
        </w:r>
      </w:hyperlink>
      <w:r w:rsidRPr="00674DF3">
        <w:rPr>
          <w:rFonts w:ascii="Times New Roman" w:hAnsi="Times New Roman" w:cs="Times New Roman"/>
        </w:rPr>
        <w:t xml:space="preserve">. </w:t>
      </w:r>
    </w:p>
  </w:footnote>
  <w:footnote w:id="3">
    <w:p w14:paraId="41204B2C" w14:textId="446CB88A" w:rsidR="00FE0B80" w:rsidRPr="00094569" w:rsidRDefault="00FE0B80">
      <w:pPr>
        <w:pStyle w:val="FootnoteText"/>
        <w:rPr>
          <w:rFonts w:ascii="Times New Roman" w:hAnsi="Times New Roman" w:cs="Times New Roman"/>
        </w:rPr>
      </w:pPr>
      <w:r>
        <w:rPr>
          <w:rStyle w:val="FootnoteReference"/>
        </w:rPr>
        <w:footnoteRef/>
      </w:r>
      <w:r>
        <w:t xml:space="preserve"> </w:t>
      </w:r>
      <w:hyperlink r:id="rId2" w:history="1">
        <w:r w:rsidRPr="00094569">
          <w:rPr>
            <w:rStyle w:val="Hyperlink"/>
            <w:rFonts w:ascii="Times New Roman" w:hAnsi="Times New Roman" w:cs="Times New Roman"/>
          </w:rPr>
          <w:t>https://www.legislation.gov.uk/ukpga/2011/25/section/2</w:t>
        </w:r>
      </w:hyperlink>
    </w:p>
  </w:footnote>
  <w:footnote w:id="4">
    <w:p w14:paraId="3BA14C6A" w14:textId="54DEA9E3" w:rsidR="00FE0B80" w:rsidRDefault="00FE0B80">
      <w:pPr>
        <w:pStyle w:val="FootnoteText"/>
      </w:pPr>
      <w:r w:rsidRPr="00094569">
        <w:rPr>
          <w:rStyle w:val="FootnoteReference"/>
          <w:rFonts w:ascii="Times New Roman" w:hAnsi="Times New Roman" w:cs="Times New Roman"/>
        </w:rPr>
        <w:footnoteRef/>
      </w:r>
      <w:r w:rsidRPr="00094569">
        <w:rPr>
          <w:rFonts w:ascii="Times New Roman" w:hAnsi="Times New Roman" w:cs="Times New Roman"/>
        </w:rPr>
        <w:t xml:space="preserve"> </w:t>
      </w:r>
      <w:hyperlink r:id="rId3" w:history="1">
        <w:r w:rsidRPr="00094569">
          <w:rPr>
            <w:rStyle w:val="Hyperlink"/>
            <w:rFonts w:ascii="Times New Roman" w:hAnsi="Times New Roman" w:cs="Times New Roman"/>
          </w:rPr>
          <w:t>https://www.legislation.gov.uk/ukpga/2011/25/section/4</w:t>
        </w:r>
      </w:hyperlink>
    </w:p>
  </w:footnote>
  <w:footnote w:id="5">
    <w:p w14:paraId="06BC3DA1" w14:textId="17DD62F8" w:rsidR="00DB5D2B" w:rsidRPr="00DE52DE" w:rsidRDefault="00AD07E6" w:rsidP="00B77E70">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w:t>
      </w:r>
      <w:r w:rsidR="00493C72">
        <w:rPr>
          <w:rFonts w:ascii="Times New Roman" w:hAnsi="Times New Roman" w:cs="Times New Roman"/>
        </w:rPr>
        <w:t xml:space="preserve">See Article 5 below. </w:t>
      </w:r>
    </w:p>
  </w:footnote>
  <w:footnote w:id="6">
    <w:p w14:paraId="06A3B704" w14:textId="4290626A" w:rsidR="00AD07E6" w:rsidRPr="00DE52DE" w:rsidRDefault="00AD07E6" w:rsidP="00B77E70">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w:t>
      </w:r>
      <w:r>
        <w:rPr>
          <w:rFonts w:ascii="Times New Roman" w:hAnsi="Times New Roman" w:cs="Times New Roman"/>
        </w:rPr>
        <w:t>I</w:t>
      </w:r>
      <w:r w:rsidRPr="00DE52DE">
        <w:rPr>
          <w:rFonts w:ascii="Times New Roman" w:hAnsi="Times New Roman" w:cs="Times New Roman"/>
        </w:rPr>
        <w:t>nclude only if constitution is to provide for election of some non-executive members</w:t>
      </w:r>
      <w:r w:rsidR="00507546">
        <w:rPr>
          <w:rFonts w:ascii="Times New Roman" w:hAnsi="Times New Roman" w:cs="Times New Roman"/>
        </w:rPr>
        <w:t>.</w:t>
      </w:r>
    </w:p>
  </w:footnote>
  <w:footnote w:id="7">
    <w:p w14:paraId="07B146F8" w14:textId="36723569" w:rsidR="00AD07E6" w:rsidRPr="00DE52DE" w:rsidRDefault="00AD07E6" w:rsidP="00310962">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w:t>
      </w:r>
      <w:r w:rsidR="00D1125F">
        <w:rPr>
          <w:rFonts w:ascii="Times New Roman" w:hAnsi="Times New Roman" w:cs="Times New Roman"/>
        </w:rPr>
        <w:t>Insert the</w:t>
      </w:r>
      <w:r w:rsidRPr="00DE52DE">
        <w:rPr>
          <w:rFonts w:ascii="Times New Roman" w:hAnsi="Times New Roman" w:cs="Times New Roman"/>
        </w:rPr>
        <w:t xml:space="preserve"> specific number </w:t>
      </w:r>
      <w:r w:rsidR="00D1125F">
        <w:rPr>
          <w:rFonts w:ascii="Times New Roman" w:hAnsi="Times New Roman" w:cs="Times New Roman"/>
        </w:rPr>
        <w:t>to</w:t>
      </w:r>
      <w:r w:rsidRPr="00DE52DE">
        <w:rPr>
          <w:rFonts w:ascii="Times New Roman" w:hAnsi="Times New Roman" w:cs="Times New Roman"/>
        </w:rPr>
        <w:t xml:space="preserve"> be </w:t>
      </w:r>
      <w:r w:rsidR="00D1125F">
        <w:rPr>
          <w:rFonts w:ascii="Times New Roman" w:hAnsi="Times New Roman" w:cs="Times New Roman"/>
        </w:rPr>
        <w:t>elected – which may be u</w:t>
      </w:r>
      <w:r w:rsidR="00D1125F" w:rsidRPr="00DE52DE">
        <w:rPr>
          <w:rFonts w:ascii="Times New Roman" w:hAnsi="Times New Roman" w:cs="Times New Roman"/>
        </w:rPr>
        <w:t>p to one-third of the non-executive members</w:t>
      </w:r>
      <w:r w:rsidRPr="00DE52DE">
        <w:rPr>
          <w:rFonts w:ascii="Times New Roman" w:hAnsi="Times New Roman" w:cs="Times New Roman"/>
        </w:rPr>
        <w:t xml:space="preserve">. </w:t>
      </w:r>
    </w:p>
  </w:footnote>
  <w:footnote w:id="8">
    <w:p w14:paraId="100E24B0" w14:textId="31073ECA" w:rsidR="00AF005B" w:rsidRDefault="00AF005B">
      <w:pPr>
        <w:pStyle w:val="FootnoteText"/>
      </w:pPr>
      <w:r>
        <w:rPr>
          <w:rStyle w:val="FootnoteReference"/>
        </w:rPr>
        <w:footnoteRef/>
      </w:r>
      <w:r>
        <w:t xml:space="preserve"> </w:t>
      </w:r>
      <w:r>
        <w:rPr>
          <w:rFonts w:ascii="Times New Roman" w:hAnsi="Times New Roman" w:cs="Times New Roman"/>
        </w:rPr>
        <w:t>Insert the</w:t>
      </w:r>
      <w:r w:rsidRPr="00DE52DE">
        <w:rPr>
          <w:rFonts w:ascii="Times New Roman" w:hAnsi="Times New Roman" w:cs="Times New Roman"/>
        </w:rPr>
        <w:t xml:space="preserve"> specific number </w:t>
      </w:r>
      <w:r>
        <w:rPr>
          <w:rFonts w:ascii="Times New Roman" w:hAnsi="Times New Roman" w:cs="Times New Roman"/>
        </w:rPr>
        <w:t>to</w:t>
      </w:r>
      <w:r w:rsidRPr="00DE52DE">
        <w:rPr>
          <w:rFonts w:ascii="Times New Roman" w:hAnsi="Times New Roman" w:cs="Times New Roman"/>
        </w:rPr>
        <w:t xml:space="preserve"> be </w:t>
      </w:r>
      <w:r>
        <w:rPr>
          <w:rFonts w:ascii="Times New Roman" w:hAnsi="Times New Roman" w:cs="Times New Roman"/>
        </w:rPr>
        <w:t>elected – which may be u</w:t>
      </w:r>
      <w:r w:rsidRPr="00DE52DE">
        <w:rPr>
          <w:rFonts w:ascii="Times New Roman" w:hAnsi="Times New Roman" w:cs="Times New Roman"/>
        </w:rPr>
        <w:t>p to one-third of the non-executive members.</w:t>
      </w:r>
    </w:p>
  </w:footnote>
  <w:footnote w:id="9">
    <w:p w14:paraId="3B43AFEE" w14:textId="77777777" w:rsidR="00AD07E6" w:rsidRPr="00DE52DE" w:rsidRDefault="00AD07E6" w:rsidP="001442F6">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Suggest maximum terms of three or four years, with flexibility for a Chapter member to be appointed for less if appropriate.</w:t>
      </w:r>
    </w:p>
  </w:footnote>
  <w:footnote w:id="10">
    <w:p w14:paraId="1B17D927" w14:textId="77777777" w:rsidR="00AD07E6" w:rsidRPr="00DE52DE" w:rsidRDefault="00AD07E6" w:rsidP="001442F6">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Depending on the length of terms of office chosen, it may be appropriate to limit appointments to two or three consecutive terms of office, or to a total number of years (</w:t>
      </w:r>
      <w:proofErr w:type="gramStart"/>
      <w:r w:rsidRPr="00DE52DE">
        <w:rPr>
          <w:rFonts w:ascii="Times New Roman" w:hAnsi="Times New Roman" w:cs="Times New Roman"/>
        </w:rPr>
        <w:t>e.g.</w:t>
      </w:r>
      <w:proofErr w:type="gramEnd"/>
      <w:r w:rsidRPr="00DE52DE">
        <w:rPr>
          <w:rFonts w:ascii="Times New Roman" w:hAnsi="Times New Roman" w:cs="Times New Roman"/>
        </w:rPr>
        <w:t xml:space="preserve"> 8, 9, 10 etc) as appropriate.</w:t>
      </w:r>
    </w:p>
  </w:footnote>
  <w:footnote w:id="11">
    <w:p w14:paraId="6210C2FE" w14:textId="77777777" w:rsidR="00AD07E6" w:rsidRPr="00DE52DE" w:rsidRDefault="00AD07E6" w:rsidP="004703ED">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w:t>
      </w:r>
      <w:r>
        <w:rPr>
          <w:rFonts w:ascii="Times New Roman" w:hAnsi="Times New Roman" w:cs="Times New Roman"/>
        </w:rPr>
        <w:t>A</w:t>
      </w:r>
      <w:r w:rsidRPr="00DE52DE">
        <w:rPr>
          <w:rFonts w:ascii="Times New Roman" w:hAnsi="Times New Roman" w:cs="Times New Roman"/>
        </w:rPr>
        <w:t xml:space="preserve"> break of </w:t>
      </w:r>
      <w:r>
        <w:rPr>
          <w:rFonts w:ascii="Times New Roman" w:hAnsi="Times New Roman" w:cs="Times New Roman"/>
        </w:rPr>
        <w:t xml:space="preserve">at least </w:t>
      </w:r>
      <w:r w:rsidRPr="00DE52DE">
        <w:rPr>
          <w:rFonts w:ascii="Times New Roman" w:hAnsi="Times New Roman" w:cs="Times New Roman"/>
        </w:rPr>
        <w:t>12 months</w:t>
      </w:r>
      <w:r>
        <w:rPr>
          <w:rFonts w:ascii="Times New Roman" w:hAnsi="Times New Roman" w:cs="Times New Roman"/>
        </w:rPr>
        <w:t xml:space="preserve"> is suggested.</w:t>
      </w:r>
    </w:p>
  </w:footnote>
  <w:footnote w:id="12">
    <w:p w14:paraId="6FB499A2" w14:textId="20384600" w:rsidR="00AD07E6" w:rsidRPr="00585F74" w:rsidRDefault="00AD07E6" w:rsidP="00D1125F">
      <w:pPr>
        <w:pStyle w:val="FootnoteText"/>
        <w:jc w:val="both"/>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If your Administrator is a Chapter member immediately before the commencement of Schedule 1 </w:t>
      </w:r>
      <w:r w:rsidR="00620C0E">
        <w:rPr>
          <w:rFonts w:ascii="Times New Roman" w:hAnsi="Times New Roman" w:cs="Times New Roman"/>
        </w:rPr>
        <w:t>to</w:t>
      </w:r>
      <w:r w:rsidRPr="00DE52DE">
        <w:rPr>
          <w:rFonts w:ascii="Times New Roman" w:hAnsi="Times New Roman" w:cs="Times New Roman"/>
        </w:rPr>
        <w:t xml:space="preserve"> the Measure in relation to </w:t>
      </w:r>
      <w:r>
        <w:rPr>
          <w:rFonts w:ascii="Times New Roman" w:hAnsi="Times New Roman" w:cs="Times New Roman"/>
        </w:rPr>
        <w:t>your</w:t>
      </w:r>
      <w:r w:rsidRPr="00DE52DE">
        <w:rPr>
          <w:rFonts w:ascii="Times New Roman" w:hAnsi="Times New Roman" w:cs="Times New Roman"/>
        </w:rPr>
        <w:t xml:space="preserve"> cathedral, the Chapter may decide that the current Administrator should continue to be a Chapter member using the exception in paragraph 2(4) and (5) of Schedule 1 to the Measure. Note that this exception will only apply to that </w:t>
      </w:r>
      <w:proofErr w:type="gramStart"/>
      <w:r w:rsidRPr="00DE52DE">
        <w:rPr>
          <w:rFonts w:ascii="Times New Roman" w:hAnsi="Times New Roman" w:cs="Times New Roman"/>
        </w:rPr>
        <w:t>particular Administrator</w:t>
      </w:r>
      <w:proofErr w:type="gramEnd"/>
      <w:r w:rsidRPr="00DE52DE">
        <w:rPr>
          <w:rFonts w:ascii="Times New Roman" w:hAnsi="Times New Roman" w:cs="Times New Roman"/>
        </w:rPr>
        <w:t xml:space="preserve"> and</w:t>
      </w:r>
      <w:r>
        <w:rPr>
          <w:rFonts w:ascii="Times New Roman" w:hAnsi="Times New Roman" w:cs="Times New Roman"/>
        </w:rPr>
        <w:t xml:space="preserve"> will</w:t>
      </w:r>
      <w:r w:rsidRPr="00DE52DE">
        <w:rPr>
          <w:rFonts w:ascii="Times New Roman" w:hAnsi="Times New Roman" w:cs="Times New Roman"/>
        </w:rPr>
        <w:t xml:space="preserve"> be subject to the Charity Commission’s consent. If this exception will be used insert the following wording </w:t>
      </w:r>
      <w:r w:rsidRPr="00DE52DE">
        <w:rPr>
          <w:rFonts w:ascii="Times New Roman" w:hAnsi="Times New Roman" w:cs="Times New Roman"/>
          <w:i/>
        </w:rPr>
        <w:t>“(subject to the exception in paragraph 2(4) and (5) of Schedule 1 to the Measure)</w:t>
      </w:r>
      <w:r w:rsidRPr="00DE52DE">
        <w:rPr>
          <w:rFonts w:ascii="Times New Roman" w:hAnsi="Times New Roman" w:cs="Times New Roman"/>
        </w:rPr>
        <w:t>”.</w:t>
      </w:r>
    </w:p>
  </w:footnote>
  <w:footnote w:id="13">
    <w:p w14:paraId="01B1655A" w14:textId="18ED40F7" w:rsidR="00D1125F" w:rsidRDefault="00D1125F" w:rsidP="00D1125F">
      <w:pPr>
        <w:pStyle w:val="FootnoteText"/>
        <w:jc w:val="both"/>
      </w:pPr>
      <w:r>
        <w:rPr>
          <w:rStyle w:val="FootnoteReference"/>
        </w:rPr>
        <w:footnoteRef/>
      </w:r>
      <w:r>
        <w:rPr>
          <w:rFonts w:ascii="Times New Roman" w:hAnsi="Times New Roman" w:cs="Times New Roman"/>
        </w:rPr>
        <w:t xml:space="preserve"> Note - </w:t>
      </w:r>
      <w:r w:rsidRPr="00D1125F">
        <w:rPr>
          <w:rFonts w:ascii="Times New Roman" w:hAnsi="Times New Roman" w:cs="Times New Roman"/>
        </w:rPr>
        <w:t>Pursuant to Schedule 1 Para</w:t>
      </w:r>
      <w:r w:rsidR="00680415">
        <w:rPr>
          <w:rFonts w:ascii="Times New Roman" w:hAnsi="Times New Roman" w:cs="Times New Roman"/>
        </w:rPr>
        <w:t>graph</w:t>
      </w:r>
      <w:r w:rsidRPr="00D1125F">
        <w:rPr>
          <w:rFonts w:ascii="Times New Roman" w:hAnsi="Times New Roman" w:cs="Times New Roman"/>
        </w:rPr>
        <w:t xml:space="preserve"> 4(3)</w:t>
      </w:r>
      <w:r>
        <w:rPr>
          <w:rFonts w:ascii="Times New Roman" w:hAnsi="Times New Roman" w:cs="Times New Roman"/>
        </w:rPr>
        <w:t xml:space="preserve"> of the Measure</w:t>
      </w:r>
      <w:r w:rsidRPr="00D1125F">
        <w:rPr>
          <w:rFonts w:ascii="Times New Roman" w:hAnsi="Times New Roman" w:cs="Times New Roman"/>
        </w:rPr>
        <w:t xml:space="preserve">, a non-executive Chapter member </w:t>
      </w:r>
      <w:r>
        <w:rPr>
          <w:rFonts w:ascii="Times New Roman" w:hAnsi="Times New Roman" w:cs="Times New Roman"/>
        </w:rPr>
        <w:t>cannot</w:t>
      </w:r>
      <w:r w:rsidRPr="00D1125F">
        <w:rPr>
          <w:rFonts w:ascii="Times New Roman" w:hAnsi="Times New Roman" w:cs="Times New Roman"/>
        </w:rPr>
        <w:t xml:space="preserve"> receive any emoluments from the Chapter.</w:t>
      </w:r>
      <w:r>
        <w:t xml:space="preserve"> </w:t>
      </w:r>
      <w:r w:rsidRPr="00D1125F">
        <w:rPr>
          <w:rFonts w:ascii="Times New Roman" w:hAnsi="Times New Roman" w:cs="Times New Roman"/>
        </w:rPr>
        <w:t>This exclude</w:t>
      </w:r>
      <w:r>
        <w:rPr>
          <w:rFonts w:ascii="Times New Roman" w:hAnsi="Times New Roman" w:cs="Times New Roman"/>
        </w:rPr>
        <w:t>s</w:t>
      </w:r>
      <w:r w:rsidRPr="00D1125F">
        <w:rPr>
          <w:rFonts w:ascii="Times New Roman" w:hAnsi="Times New Roman" w:cs="Times New Roman"/>
        </w:rPr>
        <w:t xml:space="preserve"> any paid member of staff from being eligible for election or appointment as a non-executive Chapter member.</w:t>
      </w:r>
    </w:p>
  </w:footnote>
  <w:footnote w:id="14">
    <w:p w14:paraId="114582F4" w14:textId="55236DC4" w:rsidR="00B13D38" w:rsidRDefault="00B13D38">
      <w:pPr>
        <w:pStyle w:val="FootnoteText"/>
      </w:pPr>
      <w:r>
        <w:rPr>
          <w:rStyle w:val="FootnoteReference"/>
        </w:rPr>
        <w:footnoteRef/>
      </w:r>
      <w:r>
        <w:t xml:space="preserve"> </w:t>
      </w:r>
      <w:r w:rsidRPr="00B13D38">
        <w:rPr>
          <w:rFonts w:ascii="Times New Roman" w:hAnsi="Times New Roman" w:cs="Times New Roman"/>
        </w:rPr>
        <w:t>Schedule 3 Synodical Government Measure 1969</w:t>
      </w:r>
      <w:r w:rsidR="0040544D" w:rsidRPr="00FC70BA">
        <w:rPr>
          <w:rFonts w:ascii="Times New Roman" w:hAnsi="Times New Roman" w:cs="Times New Roman"/>
        </w:rPr>
        <w:t xml:space="preserve"> </w:t>
      </w:r>
      <w:hyperlink r:id="rId4" w:history="1">
        <w:r w:rsidRPr="00FC70BA">
          <w:rPr>
            <w:rStyle w:val="Hyperlink"/>
            <w:rFonts w:ascii="Times New Roman" w:hAnsi="Times New Roman" w:cs="Times New Roman"/>
          </w:rPr>
          <w:t>https://www.legislation.gov.uk/ukcm/1969/2/schedule/3</w:t>
        </w:r>
      </w:hyperlink>
    </w:p>
  </w:footnote>
  <w:footnote w:id="15">
    <w:p w14:paraId="449AB7C7" w14:textId="535FDB4A" w:rsidR="002A6D19" w:rsidRDefault="002A6D19">
      <w:pPr>
        <w:pStyle w:val="FootnoteText"/>
      </w:pPr>
      <w:r>
        <w:rPr>
          <w:rStyle w:val="FootnoteReference"/>
        </w:rPr>
        <w:footnoteRef/>
      </w:r>
      <w:r>
        <w:t xml:space="preserve"> </w:t>
      </w:r>
      <w:r w:rsidRPr="00394DB5">
        <w:rPr>
          <w:rFonts w:ascii="Times New Roman" w:hAnsi="Times New Roman" w:cs="Times New Roman"/>
        </w:rPr>
        <w:t xml:space="preserve">Provision enabling non-executive Chapter members to be removed by the Chapter for non-attendance at meetings etc is NOT able to be included because the 2021 Measure does not </w:t>
      </w:r>
      <w:r w:rsidR="00C97B15" w:rsidRPr="00394DB5">
        <w:rPr>
          <w:rFonts w:ascii="Times New Roman" w:hAnsi="Times New Roman" w:cs="Times New Roman"/>
        </w:rPr>
        <w:t xml:space="preserve">make such provision and nor does it </w:t>
      </w:r>
      <w:r w:rsidRPr="00394DB5">
        <w:rPr>
          <w:rFonts w:ascii="Times New Roman" w:hAnsi="Times New Roman" w:cs="Times New Roman"/>
        </w:rPr>
        <w:t>confer power on the Chapter to</w:t>
      </w:r>
      <w:r w:rsidR="00C97B15" w:rsidRPr="00394DB5">
        <w:rPr>
          <w:rFonts w:ascii="Times New Roman" w:hAnsi="Times New Roman" w:cs="Times New Roman"/>
        </w:rPr>
        <w:t xml:space="preserve"> include such provision in </w:t>
      </w:r>
      <w:r w:rsidR="00004C70" w:rsidRPr="00394DB5">
        <w:rPr>
          <w:rFonts w:ascii="Times New Roman" w:hAnsi="Times New Roman" w:cs="Times New Roman"/>
        </w:rPr>
        <w:t>the Constitution</w:t>
      </w:r>
      <w:r w:rsidR="00C97B15" w:rsidRPr="00394DB5">
        <w:rPr>
          <w:rFonts w:ascii="Times New Roman" w:hAnsi="Times New Roman" w:cs="Times New Roman"/>
        </w:rPr>
        <w:t>.</w:t>
      </w:r>
    </w:p>
  </w:footnote>
  <w:footnote w:id="16">
    <w:p w14:paraId="0A07A25F" w14:textId="2BB4CB27" w:rsidR="00865499" w:rsidRDefault="00865499">
      <w:pPr>
        <w:pStyle w:val="FootnoteText"/>
      </w:pPr>
      <w:r>
        <w:rPr>
          <w:rStyle w:val="FootnoteReference"/>
        </w:rPr>
        <w:footnoteRef/>
      </w:r>
      <w:r>
        <w:t xml:space="preserve"> </w:t>
      </w:r>
      <w:r w:rsidRPr="00865499">
        <w:rPr>
          <w:rFonts w:ascii="Times New Roman" w:hAnsi="Times New Roman" w:cs="Times New Roman"/>
        </w:rPr>
        <w:t>Include words in square brackets and paragraph (3) only if required.</w:t>
      </w:r>
    </w:p>
  </w:footnote>
  <w:footnote w:id="17">
    <w:p w14:paraId="59525214" w14:textId="77777777" w:rsidR="00AD07E6" w:rsidRDefault="00AD07E6" w:rsidP="000631EE">
      <w:pPr>
        <w:pStyle w:val="FootnoteText"/>
      </w:pPr>
      <w:r w:rsidRPr="00585F74">
        <w:rPr>
          <w:rStyle w:val="FootnoteReference"/>
          <w:rFonts w:ascii="Times New Roman" w:hAnsi="Times New Roman" w:cs="Times New Roman"/>
        </w:rPr>
        <w:footnoteRef/>
      </w:r>
      <w:r w:rsidRPr="00585F74">
        <w:rPr>
          <w:rFonts w:ascii="Times New Roman" w:hAnsi="Times New Roman" w:cs="Times New Roman"/>
        </w:rPr>
        <w:t xml:space="preserve"> Delete as appropriate.</w:t>
      </w:r>
    </w:p>
  </w:footnote>
  <w:footnote w:id="18">
    <w:p w14:paraId="6CB944F8" w14:textId="35B4A5C0" w:rsidR="00AD07E6" w:rsidRPr="00DE52DE" w:rsidRDefault="00AD07E6" w:rsidP="00F66FCF">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Delete if no advisory </w:t>
      </w:r>
      <w:r w:rsidR="00685AA0">
        <w:rPr>
          <w:rFonts w:ascii="Times New Roman" w:hAnsi="Times New Roman" w:cs="Times New Roman"/>
        </w:rPr>
        <w:t>bodies are</w:t>
      </w:r>
      <w:r w:rsidRPr="00DE52DE">
        <w:rPr>
          <w:rFonts w:ascii="Times New Roman" w:hAnsi="Times New Roman" w:cs="Times New Roman"/>
        </w:rPr>
        <w:t xml:space="preserve"> set up</w:t>
      </w:r>
      <w:r w:rsidR="00685AA0">
        <w:rPr>
          <w:rFonts w:ascii="Times New Roman" w:hAnsi="Times New Roman" w:cs="Times New Roman"/>
        </w:rPr>
        <w:t xml:space="preserve"> under section 18 of the Measure</w:t>
      </w:r>
      <w:r w:rsidRPr="00DE52DE">
        <w:rPr>
          <w:rFonts w:ascii="Times New Roman" w:hAnsi="Times New Roman" w:cs="Times New Roman"/>
        </w:rPr>
        <w:t>.</w:t>
      </w:r>
    </w:p>
  </w:footnote>
  <w:footnote w:id="19">
    <w:p w14:paraId="3D8C7077" w14:textId="65725E65" w:rsidR="00B13D38" w:rsidRPr="00FC70BA" w:rsidRDefault="00B13D38">
      <w:pPr>
        <w:pStyle w:val="FootnoteText"/>
        <w:rPr>
          <w:rFonts w:ascii="Times New Roman" w:hAnsi="Times New Roman" w:cs="Times New Roman"/>
        </w:rPr>
      </w:pPr>
      <w:r>
        <w:rPr>
          <w:rStyle w:val="FootnoteReference"/>
        </w:rPr>
        <w:footnoteRef/>
      </w:r>
      <w:r>
        <w:t xml:space="preserve"> </w:t>
      </w:r>
      <w:hyperlink r:id="rId5" w:history="1">
        <w:r w:rsidRPr="00FC70BA">
          <w:rPr>
            <w:rStyle w:val="Hyperlink"/>
            <w:rFonts w:ascii="Times New Roman" w:hAnsi="Times New Roman" w:cs="Times New Roman"/>
          </w:rPr>
          <w:t>https://www.legislation.gov.uk/ukpga/2011/25/section/292B</w:t>
        </w:r>
      </w:hyperlink>
    </w:p>
  </w:footnote>
  <w:footnote w:id="20">
    <w:p w14:paraId="77B827A5" w14:textId="77777777" w:rsidR="003228E7" w:rsidRPr="00FC70BA" w:rsidRDefault="003228E7" w:rsidP="003228E7">
      <w:pPr>
        <w:pStyle w:val="FootnoteText"/>
        <w:rPr>
          <w:rFonts w:ascii="Times New Roman" w:hAnsi="Times New Roman" w:cs="Times New Roman"/>
        </w:rPr>
      </w:pPr>
      <w:r w:rsidRPr="00FC70BA">
        <w:rPr>
          <w:rStyle w:val="FootnoteReference"/>
          <w:rFonts w:ascii="Times New Roman" w:hAnsi="Times New Roman" w:cs="Times New Roman"/>
        </w:rPr>
        <w:footnoteRef/>
      </w:r>
      <w:r w:rsidRPr="00FC70BA">
        <w:rPr>
          <w:rFonts w:ascii="Times New Roman" w:hAnsi="Times New Roman" w:cs="Times New Roman"/>
        </w:rPr>
        <w:t xml:space="preserve"> </w:t>
      </w:r>
      <w:hyperlink r:id="rId6" w:history="1">
        <w:r w:rsidRPr="00FC70BA">
          <w:rPr>
            <w:rStyle w:val="Hyperlink"/>
            <w:rFonts w:ascii="Times New Roman" w:hAnsi="Times New Roman" w:cs="Times New Roman"/>
          </w:rPr>
          <w:t>https://www.legislation.gov.uk/ukcm/2016/1/section/5</w:t>
        </w:r>
      </w:hyperlink>
    </w:p>
  </w:footnote>
  <w:footnote w:id="21">
    <w:p w14:paraId="7354B987" w14:textId="77777777" w:rsidR="003228E7" w:rsidRPr="00FC70BA" w:rsidRDefault="003228E7" w:rsidP="00341A66">
      <w:pPr>
        <w:pStyle w:val="FootnoteText"/>
        <w:rPr>
          <w:rFonts w:ascii="Times New Roman" w:hAnsi="Times New Roman" w:cs="Times New Roman"/>
        </w:rPr>
      </w:pPr>
      <w:r w:rsidRPr="00FC70BA">
        <w:rPr>
          <w:rStyle w:val="FootnoteReference"/>
          <w:rFonts w:ascii="Times New Roman" w:hAnsi="Times New Roman" w:cs="Times New Roman"/>
        </w:rPr>
        <w:footnoteRef/>
      </w:r>
      <w:r w:rsidRPr="00FC70BA">
        <w:rPr>
          <w:rFonts w:ascii="Times New Roman" w:hAnsi="Times New Roman" w:cs="Times New Roman"/>
        </w:rPr>
        <w:t xml:space="preserve"> </w:t>
      </w:r>
      <w:hyperlink r:id="rId7" w:history="1">
        <w:r w:rsidRPr="00FC70BA">
          <w:rPr>
            <w:rStyle w:val="Hyperlink"/>
            <w:rFonts w:ascii="Times New Roman" w:hAnsi="Times New Roman" w:cs="Times New Roman"/>
          </w:rPr>
          <w:t>https://www.legislation.gov.uk/ukcm/2016/1/section/5</w:t>
        </w:r>
      </w:hyperlink>
    </w:p>
  </w:footnote>
  <w:footnote w:id="22">
    <w:p w14:paraId="1363E8A4" w14:textId="376EC180" w:rsidR="00341A66" w:rsidRPr="00341A66" w:rsidRDefault="00341A66">
      <w:pPr>
        <w:pStyle w:val="FootnoteText"/>
        <w:rPr>
          <w:rFonts w:asciiTheme="majorBidi" w:hAnsiTheme="majorBidi" w:cstheme="majorBidi"/>
        </w:rPr>
      </w:pPr>
      <w:r w:rsidRPr="00341A66">
        <w:rPr>
          <w:rStyle w:val="FootnoteReference"/>
          <w:rFonts w:asciiTheme="majorBidi" w:hAnsiTheme="majorBidi" w:cstheme="majorBidi"/>
        </w:rPr>
        <w:footnoteRef/>
      </w:r>
      <w:r w:rsidRPr="00341A66">
        <w:rPr>
          <w:rFonts w:asciiTheme="majorBidi" w:hAnsiTheme="majorBidi" w:cstheme="majorBidi"/>
        </w:rPr>
        <w:t xml:space="preserve"> </w:t>
      </w:r>
      <w:r w:rsidR="00AF005B">
        <w:rPr>
          <w:rFonts w:asciiTheme="majorBidi" w:hAnsiTheme="majorBidi" w:cstheme="majorBidi"/>
        </w:rPr>
        <w:t xml:space="preserve">Paragraph 3 </w:t>
      </w:r>
      <w:r w:rsidRPr="00341A66">
        <w:rPr>
          <w:rFonts w:asciiTheme="majorBidi" w:hAnsiTheme="majorBidi" w:cstheme="majorBidi"/>
        </w:rPr>
        <w:t xml:space="preserve">is to be used for so long as section 5 of the Safeguarding and Clergy Discipline Measure </w:t>
      </w:r>
      <w:r w:rsidRPr="00341A66">
        <w:rPr>
          <w:rFonts w:asciiTheme="majorBidi" w:hAnsiTheme="majorBidi" w:cstheme="majorBidi"/>
        </w:rPr>
        <w:t>20</w:t>
      </w:r>
      <w:r w:rsidR="00AF005B">
        <w:rPr>
          <w:rFonts w:asciiTheme="majorBidi" w:hAnsiTheme="majorBidi" w:cstheme="majorBidi"/>
        </w:rPr>
        <w:t>21</w:t>
      </w:r>
      <w:r w:rsidRPr="00341A66">
        <w:rPr>
          <w:rFonts w:asciiTheme="majorBidi" w:hAnsiTheme="majorBidi" w:cstheme="majorBidi"/>
        </w:rPr>
        <w:t xml:space="preserve"> remains in force for any purpose. </w:t>
      </w:r>
      <w:r w:rsidR="00AF005B">
        <w:rPr>
          <w:rFonts w:asciiTheme="majorBidi" w:hAnsiTheme="majorBidi" w:cstheme="majorBidi"/>
        </w:rPr>
        <w:t>Paragraph 4</w:t>
      </w:r>
      <w:r w:rsidRPr="00341A66">
        <w:rPr>
          <w:rFonts w:asciiTheme="majorBidi" w:hAnsiTheme="majorBidi" w:cstheme="majorBidi"/>
        </w:rPr>
        <w:t xml:space="preserve"> is to be used following the commencement of section 5A of that Measure on 1</w:t>
      </w:r>
      <w:r w:rsidRPr="00341A66">
        <w:rPr>
          <w:rFonts w:asciiTheme="majorBidi" w:hAnsiTheme="majorBidi" w:cstheme="majorBidi"/>
          <w:vertAlign w:val="superscript"/>
        </w:rPr>
        <w:t>st</w:t>
      </w:r>
      <w:r w:rsidRPr="00341A66">
        <w:rPr>
          <w:rFonts w:asciiTheme="majorBidi" w:hAnsiTheme="majorBidi" w:cstheme="majorBidi"/>
        </w:rPr>
        <w:t xml:space="preserve"> March 2022. There will be a transitional period during which both section 5 and section 5A are in force. See article 3 of the Safeguarding (Code of Practice) Measure 2016 (Commencement and Transitional Provision) Order 2022 – </w:t>
      </w:r>
      <w:hyperlink r:id="rId8" w:history="1">
        <w:r w:rsidRPr="00341A66">
          <w:rPr>
            <w:rStyle w:val="Hyperlink"/>
            <w:rFonts w:asciiTheme="majorBidi" w:hAnsiTheme="majorBidi" w:cstheme="majorBidi"/>
          </w:rPr>
          <w:t>https://www.legislation.gov.uk/uksi/2022/118/article/3/made</w:t>
        </w:r>
      </w:hyperlink>
      <w:r w:rsidRPr="00341A66">
        <w:rPr>
          <w:rFonts w:asciiTheme="majorBidi" w:hAnsiTheme="majorBidi" w:cstheme="majorBidi"/>
        </w:rPr>
        <w:t xml:space="preserve"> </w:t>
      </w:r>
    </w:p>
  </w:footnote>
  <w:footnote w:id="23">
    <w:p w14:paraId="1370DAA1" w14:textId="34664AB1" w:rsidR="00AD07E6" w:rsidRPr="00DE52DE" w:rsidRDefault="00AD07E6" w:rsidP="00954E7A">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w:t>
      </w:r>
      <w:r>
        <w:rPr>
          <w:rFonts w:ascii="Times New Roman" w:hAnsi="Times New Roman" w:cs="Times New Roman"/>
        </w:rPr>
        <w:t xml:space="preserve">If you </w:t>
      </w:r>
      <w:r w:rsidR="005C2B89">
        <w:rPr>
          <w:rFonts w:ascii="Times New Roman" w:hAnsi="Times New Roman" w:cs="Times New Roman"/>
        </w:rPr>
        <w:t xml:space="preserve">want to </w:t>
      </w:r>
      <w:r>
        <w:rPr>
          <w:rFonts w:ascii="Times New Roman" w:hAnsi="Times New Roman" w:cs="Times New Roman"/>
        </w:rPr>
        <w:t>require a minimum number of</w:t>
      </w:r>
      <w:r w:rsidR="005C2B89">
        <w:rPr>
          <w:rFonts w:ascii="Times New Roman" w:hAnsi="Times New Roman" w:cs="Times New Roman"/>
        </w:rPr>
        <w:t xml:space="preserve"> Chapter </w:t>
      </w:r>
      <w:r>
        <w:rPr>
          <w:rFonts w:ascii="Times New Roman" w:hAnsi="Times New Roman" w:cs="Times New Roman"/>
        </w:rPr>
        <w:t>meetings</w:t>
      </w:r>
      <w:r w:rsidR="005C2B89">
        <w:rPr>
          <w:rFonts w:ascii="Times New Roman" w:hAnsi="Times New Roman" w:cs="Times New Roman"/>
        </w:rPr>
        <w:t xml:space="preserve"> each year</w:t>
      </w:r>
      <w:r>
        <w:rPr>
          <w:rFonts w:ascii="Times New Roman" w:hAnsi="Times New Roman" w:cs="Times New Roman"/>
        </w:rPr>
        <w:t>, insert the number here</w:t>
      </w:r>
      <w:r w:rsidRPr="00DE52DE">
        <w:rPr>
          <w:rFonts w:ascii="Times New Roman" w:hAnsi="Times New Roman" w:cs="Times New Roman"/>
        </w:rPr>
        <w:t>.</w:t>
      </w:r>
      <w:r w:rsidR="005C2B89">
        <w:rPr>
          <w:rFonts w:ascii="Times New Roman" w:hAnsi="Times New Roman" w:cs="Times New Roman"/>
        </w:rPr>
        <w:t xml:space="preserve"> It is not advised that the minimum number exceeds 6 meetings a year.</w:t>
      </w:r>
    </w:p>
  </w:footnote>
  <w:footnote w:id="24">
    <w:p w14:paraId="7A7E0AE6" w14:textId="229041AF" w:rsidR="00103E0D" w:rsidRDefault="00103E0D">
      <w:pPr>
        <w:pStyle w:val="FootnoteText"/>
      </w:pPr>
      <w:r>
        <w:rPr>
          <w:rStyle w:val="FootnoteReference"/>
        </w:rPr>
        <w:footnoteRef/>
      </w:r>
      <w:r>
        <w:t xml:space="preserve"> </w:t>
      </w:r>
      <w:r w:rsidRPr="00103E0D">
        <w:rPr>
          <w:rFonts w:ascii="Times New Roman" w:hAnsi="Times New Roman" w:cs="Times New Roman"/>
        </w:rPr>
        <w:t>A specific number of other members could be specified or, if this is felt impractical, a proportion could instead be inserted – a half or one-third, for example.</w:t>
      </w:r>
    </w:p>
  </w:footnote>
  <w:footnote w:id="25">
    <w:p w14:paraId="32D615BE" w14:textId="41343CC7" w:rsidR="00AD07E6" w:rsidRDefault="00AD07E6">
      <w:pPr>
        <w:pStyle w:val="FootnoteText"/>
      </w:pPr>
      <w:r>
        <w:rPr>
          <w:rStyle w:val="FootnoteReference"/>
        </w:rPr>
        <w:footnoteRef/>
      </w:r>
      <w:r>
        <w:t xml:space="preserve"> </w:t>
      </w:r>
      <w:r w:rsidRPr="00465B27">
        <w:rPr>
          <w:rFonts w:ascii="Times New Roman" w:hAnsi="Times New Roman" w:cs="Times New Roman"/>
        </w:rPr>
        <w:t>Delete as required.</w:t>
      </w:r>
    </w:p>
  </w:footnote>
  <w:footnote w:id="26">
    <w:p w14:paraId="6A68AB1A" w14:textId="77777777" w:rsidR="00AD07E6" w:rsidRPr="00DE52DE" w:rsidRDefault="00AD07E6" w:rsidP="00CF1EF8">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Insert length of notice to be given for a Chapter meeting.</w:t>
      </w:r>
    </w:p>
  </w:footnote>
  <w:footnote w:id="27">
    <w:p w14:paraId="60EDD4CA" w14:textId="7EBAA594" w:rsidR="00AD07E6" w:rsidRPr="00DE52DE" w:rsidRDefault="00AD07E6" w:rsidP="00CF1EF8">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Insert number required</w:t>
      </w:r>
      <w:r w:rsidR="00CC3B34">
        <w:rPr>
          <w:rFonts w:ascii="Times New Roman" w:hAnsi="Times New Roman" w:cs="Times New Roman"/>
        </w:rPr>
        <w:t>.</w:t>
      </w:r>
    </w:p>
  </w:footnote>
  <w:footnote w:id="28">
    <w:p w14:paraId="6DB1102F" w14:textId="1252E7B1" w:rsidR="005C2B89" w:rsidRPr="005C2B89" w:rsidRDefault="005C2B89" w:rsidP="005C2B89">
      <w:pPr>
        <w:pStyle w:val="FootnoteText"/>
        <w:jc w:val="both"/>
        <w:rPr>
          <w:rFonts w:ascii="Times New Roman" w:hAnsi="Times New Roman" w:cs="Times New Roman"/>
        </w:rPr>
      </w:pPr>
      <w:r w:rsidRPr="005C2B89">
        <w:rPr>
          <w:rStyle w:val="FootnoteReference"/>
          <w:rFonts w:ascii="Times New Roman" w:hAnsi="Times New Roman" w:cs="Times New Roman"/>
        </w:rPr>
        <w:footnoteRef/>
      </w:r>
      <w:r w:rsidRPr="005C2B89">
        <w:rPr>
          <w:rFonts w:ascii="Times New Roman" w:hAnsi="Times New Roman" w:cs="Times New Roman"/>
        </w:rPr>
        <w:t xml:space="preserve"> Before including this requirement check your conflicts of interest policy and consider whether</w:t>
      </w:r>
      <w:r>
        <w:rPr>
          <w:rFonts w:ascii="Times New Roman" w:hAnsi="Times New Roman" w:cs="Times New Roman"/>
        </w:rPr>
        <w:t xml:space="preserve"> it is appropriate as there may be scenarios in which including</w:t>
      </w:r>
      <w:r w:rsidRPr="005C2B89">
        <w:rPr>
          <w:rFonts w:ascii="Times New Roman" w:hAnsi="Times New Roman" w:cs="Times New Roman"/>
        </w:rPr>
        <w:t xml:space="preserve"> this requirement would make it impossible to hold a quorate Chapter meeting</w:t>
      </w:r>
      <w:r>
        <w:rPr>
          <w:rFonts w:ascii="Times New Roman" w:hAnsi="Times New Roman" w:cs="Times New Roman"/>
        </w:rPr>
        <w:t>.</w:t>
      </w:r>
      <w:r w:rsidRPr="005C2B89">
        <w:rPr>
          <w:rFonts w:ascii="Times New Roman" w:hAnsi="Times New Roman" w:cs="Times New Roman"/>
        </w:rPr>
        <w:t xml:space="preserve"> </w:t>
      </w:r>
      <w:r>
        <w:rPr>
          <w:rFonts w:ascii="Times New Roman" w:hAnsi="Times New Roman" w:cs="Times New Roman"/>
        </w:rPr>
        <w:t>F</w:t>
      </w:r>
      <w:r w:rsidRPr="005C2B89">
        <w:rPr>
          <w:rFonts w:ascii="Times New Roman" w:hAnsi="Times New Roman" w:cs="Times New Roman"/>
        </w:rPr>
        <w:t>or example</w:t>
      </w:r>
      <w:r>
        <w:rPr>
          <w:rFonts w:ascii="Times New Roman" w:hAnsi="Times New Roman" w:cs="Times New Roman"/>
        </w:rPr>
        <w:t>,</w:t>
      </w:r>
      <w:r w:rsidRPr="005C2B89">
        <w:rPr>
          <w:rFonts w:ascii="Times New Roman" w:hAnsi="Times New Roman" w:cs="Times New Roman"/>
        </w:rPr>
        <w:t xml:space="preserve"> </w:t>
      </w:r>
      <w:r>
        <w:rPr>
          <w:rFonts w:ascii="Times New Roman" w:hAnsi="Times New Roman" w:cs="Times New Roman"/>
        </w:rPr>
        <w:t>as conflicted Chapter members cannot be counted as part of the quorum,</w:t>
      </w:r>
      <w:r w:rsidRPr="005C2B89">
        <w:rPr>
          <w:rFonts w:ascii="Times New Roman" w:hAnsi="Times New Roman" w:cs="Times New Roman"/>
        </w:rPr>
        <w:t xml:space="preserve"> if all the executive Chapter members are also governors of the cathedral school, how will the Chapter make any decisions in relation to the school whilst complying with the conflicts of interest policy</w:t>
      </w:r>
      <w:r>
        <w:rPr>
          <w:rFonts w:ascii="Times New Roman" w:hAnsi="Times New Roman" w:cs="Times New Roman"/>
        </w:rPr>
        <w:t>?</w:t>
      </w:r>
    </w:p>
  </w:footnote>
  <w:footnote w:id="29">
    <w:p w14:paraId="04E9B33F" w14:textId="0DAF4CF4" w:rsidR="005C2B89" w:rsidRDefault="005C2B89">
      <w:pPr>
        <w:pStyle w:val="FootnoteText"/>
      </w:pPr>
      <w:r>
        <w:rPr>
          <w:rStyle w:val="FootnoteReference"/>
        </w:rPr>
        <w:footnoteRef/>
      </w:r>
      <w:r>
        <w:t xml:space="preserve"> </w:t>
      </w:r>
      <w:r w:rsidRPr="00510FBC">
        <w:rPr>
          <w:rFonts w:ascii="Times New Roman" w:hAnsi="Times New Roman" w:cs="Times New Roman"/>
        </w:rPr>
        <w:t>Cathedral Chapters must use their Seal to execute deeds and to seal documents which are required by law to be sealed (</w:t>
      </w:r>
      <w:proofErr w:type="gramStart"/>
      <w:r w:rsidRPr="00510FBC">
        <w:rPr>
          <w:rFonts w:ascii="Times New Roman" w:hAnsi="Times New Roman" w:cs="Times New Roman"/>
        </w:rPr>
        <w:t>e.g.</w:t>
      </w:r>
      <w:proofErr w:type="gramEnd"/>
      <w:r w:rsidRPr="00510FBC">
        <w:rPr>
          <w:rFonts w:ascii="Times New Roman" w:hAnsi="Times New Roman" w:cs="Times New Roman"/>
        </w:rPr>
        <w:t xml:space="preserve"> the cathedral’s constitution and statutes)</w:t>
      </w:r>
      <w:r w:rsidR="00510FBC" w:rsidRPr="00510FBC">
        <w:rPr>
          <w:rFonts w:ascii="Times New Roman" w:hAnsi="Times New Roman" w:cs="Times New Roman"/>
        </w:rPr>
        <w:t>. Chapters may, by resolution, require other documents to have the Seal affixed.</w:t>
      </w:r>
    </w:p>
  </w:footnote>
  <w:footnote w:id="30">
    <w:p w14:paraId="2601A97F" w14:textId="4F986DA3" w:rsidR="00AD07E6" w:rsidRPr="009B70E6" w:rsidRDefault="00AD07E6">
      <w:pPr>
        <w:pStyle w:val="FootnoteText"/>
      </w:pPr>
      <w:r>
        <w:rPr>
          <w:rStyle w:val="FootnoteReference"/>
        </w:rPr>
        <w:footnoteRef/>
      </w:r>
      <w:r>
        <w:t xml:space="preserve"> </w:t>
      </w:r>
      <w:r w:rsidRPr="00AD07E6">
        <w:rPr>
          <w:rFonts w:ascii="Times New Roman" w:hAnsi="Times New Roman" w:cs="Times New Roman"/>
        </w:rPr>
        <w:t>Each Chapter is to insert the provision required for its Cathedral.</w:t>
      </w:r>
      <w:r w:rsidR="00186AF7">
        <w:rPr>
          <w:rFonts w:ascii="Times New Roman" w:hAnsi="Times New Roman" w:cs="Times New Roman"/>
        </w:rPr>
        <w:t xml:space="preserve"> Details of appointment only are included in </w:t>
      </w:r>
      <w:r w:rsidR="00186AF7" w:rsidRPr="009B70E6">
        <w:rPr>
          <w:rFonts w:ascii="Times New Roman" w:hAnsi="Times New Roman" w:cs="Times New Roman"/>
        </w:rPr>
        <w:t>the Constitution as terms of service are included in individual S</w:t>
      </w:r>
      <w:r w:rsidR="00923D0F" w:rsidRPr="009B70E6">
        <w:rPr>
          <w:rFonts w:ascii="Times New Roman" w:hAnsi="Times New Roman" w:cs="Times New Roman"/>
        </w:rPr>
        <w:t xml:space="preserve">tatements of </w:t>
      </w:r>
      <w:r w:rsidR="00186AF7" w:rsidRPr="009B70E6">
        <w:rPr>
          <w:rFonts w:ascii="Times New Roman" w:hAnsi="Times New Roman" w:cs="Times New Roman"/>
        </w:rPr>
        <w:t>P</w:t>
      </w:r>
      <w:r w:rsidR="00923D0F" w:rsidRPr="009B70E6">
        <w:rPr>
          <w:rFonts w:ascii="Times New Roman" w:hAnsi="Times New Roman" w:cs="Times New Roman"/>
        </w:rPr>
        <w:t>articular</w:t>
      </w:r>
      <w:r w:rsidR="00186AF7" w:rsidRPr="009B70E6">
        <w:rPr>
          <w:rFonts w:ascii="Times New Roman" w:hAnsi="Times New Roman" w:cs="Times New Roman"/>
        </w:rPr>
        <w:t>s of the residentiary canons.</w:t>
      </w:r>
      <w:r w:rsidR="00B6444A" w:rsidRPr="009B70E6">
        <w:rPr>
          <w:rFonts w:ascii="Times New Roman" w:hAnsi="Times New Roman" w:cs="Times New Roman"/>
        </w:rPr>
        <w:t xml:space="preserve"> NOTE – paragraph (2) reflects </w:t>
      </w:r>
      <w:r w:rsidR="001355E8" w:rsidRPr="009B70E6">
        <w:rPr>
          <w:rFonts w:ascii="Times New Roman" w:hAnsi="Times New Roman" w:cs="Times New Roman"/>
        </w:rPr>
        <w:t xml:space="preserve">s.9(4) of the Measure and so </w:t>
      </w:r>
      <w:r w:rsidR="009E7FC6" w:rsidRPr="009B70E6">
        <w:rPr>
          <w:rFonts w:ascii="Times New Roman" w:hAnsi="Times New Roman" w:cs="Times New Roman"/>
        </w:rPr>
        <w:t xml:space="preserve">it </w:t>
      </w:r>
      <w:r w:rsidR="001355E8" w:rsidRPr="009B70E6">
        <w:rPr>
          <w:rFonts w:ascii="Times New Roman" w:hAnsi="Times New Roman" w:cs="Times New Roman"/>
        </w:rPr>
        <w:t>cannot be amended.</w:t>
      </w:r>
    </w:p>
  </w:footnote>
  <w:footnote w:id="31">
    <w:p w14:paraId="39392D6A" w14:textId="59160207" w:rsidR="00015192" w:rsidRPr="009B70E6" w:rsidRDefault="00015192">
      <w:pPr>
        <w:pStyle w:val="FootnoteText"/>
        <w:rPr>
          <w:rFonts w:ascii="Times New Roman" w:hAnsi="Times New Roman" w:cs="Times New Roman"/>
        </w:rPr>
      </w:pPr>
      <w:r w:rsidRPr="009B70E6">
        <w:rPr>
          <w:rStyle w:val="FootnoteReference"/>
          <w:rFonts w:ascii="Times New Roman" w:hAnsi="Times New Roman" w:cs="Times New Roman"/>
        </w:rPr>
        <w:footnoteRef/>
      </w:r>
      <w:r w:rsidRPr="009B70E6">
        <w:rPr>
          <w:rFonts w:ascii="Times New Roman" w:hAnsi="Times New Roman" w:cs="Times New Roman"/>
        </w:rPr>
        <w:t xml:space="preserve"> If the non-residentiary canons are referred to by a different title</w:t>
      </w:r>
      <w:r w:rsidR="007B3727" w:rsidRPr="009B70E6">
        <w:rPr>
          <w:rFonts w:ascii="Times New Roman" w:hAnsi="Times New Roman" w:cs="Times New Roman"/>
        </w:rPr>
        <w:t xml:space="preserve"> in your cathedral</w:t>
      </w:r>
      <w:r w:rsidRPr="009B70E6">
        <w:rPr>
          <w:rFonts w:ascii="Times New Roman" w:hAnsi="Times New Roman" w:cs="Times New Roman"/>
        </w:rPr>
        <w:t>, provi</w:t>
      </w:r>
      <w:r w:rsidR="00827497" w:rsidRPr="009B70E6">
        <w:rPr>
          <w:rFonts w:ascii="Times New Roman" w:hAnsi="Times New Roman" w:cs="Times New Roman"/>
        </w:rPr>
        <w:t xml:space="preserve">de for them as non-residentiary canons in </w:t>
      </w:r>
      <w:r w:rsidR="00CC41E4" w:rsidRPr="009B70E6">
        <w:rPr>
          <w:rFonts w:ascii="Times New Roman" w:hAnsi="Times New Roman" w:cs="Times New Roman"/>
        </w:rPr>
        <w:t xml:space="preserve">Art </w:t>
      </w:r>
      <w:r w:rsidR="00827497" w:rsidRPr="009B70E6">
        <w:rPr>
          <w:rFonts w:ascii="Times New Roman" w:hAnsi="Times New Roman" w:cs="Times New Roman"/>
        </w:rPr>
        <w:t>21(1) and then state that in the Constitution and Statutes the non-residentiary canons are referred to as [Title]</w:t>
      </w:r>
      <w:r w:rsidR="007B3727" w:rsidRPr="009B70E6">
        <w:rPr>
          <w:rFonts w:ascii="Times New Roman" w:hAnsi="Times New Roman" w:cs="Times New Roman"/>
        </w:rPr>
        <w:t>. You can then use the preferred title for non-residentiary canons in the Constitution and Statutes.</w:t>
      </w:r>
    </w:p>
  </w:footnote>
  <w:footnote w:id="32">
    <w:p w14:paraId="351249BF" w14:textId="78CAB475" w:rsidR="00AD07E6" w:rsidRPr="009B70E6" w:rsidRDefault="00AD07E6">
      <w:pPr>
        <w:pStyle w:val="FootnoteText"/>
        <w:rPr>
          <w:rFonts w:ascii="Times New Roman" w:hAnsi="Times New Roman" w:cs="Times New Roman"/>
        </w:rPr>
      </w:pPr>
      <w:r w:rsidRPr="009B70E6">
        <w:rPr>
          <w:rStyle w:val="FootnoteReference"/>
          <w:rFonts w:ascii="Times New Roman" w:hAnsi="Times New Roman" w:cs="Times New Roman"/>
        </w:rPr>
        <w:footnoteRef/>
      </w:r>
      <w:r w:rsidRPr="009B70E6">
        <w:rPr>
          <w:rFonts w:ascii="Times New Roman" w:hAnsi="Times New Roman" w:cs="Times New Roman"/>
        </w:rPr>
        <w:t xml:space="preserve"> Each Chapter is to insert the provision </w:t>
      </w:r>
      <w:r w:rsidR="00681CF1">
        <w:rPr>
          <w:rFonts w:ascii="Times New Roman" w:hAnsi="Times New Roman" w:cs="Times New Roman"/>
        </w:rPr>
        <w:t xml:space="preserve">for appointment/terms of office etc </w:t>
      </w:r>
      <w:r w:rsidRPr="009B70E6">
        <w:rPr>
          <w:rFonts w:ascii="Times New Roman" w:hAnsi="Times New Roman" w:cs="Times New Roman"/>
        </w:rPr>
        <w:t>required for its Cathedral.</w:t>
      </w:r>
      <w:r w:rsidR="00681CF1">
        <w:rPr>
          <w:rFonts w:ascii="Times New Roman" w:hAnsi="Times New Roman" w:cs="Times New Roman"/>
        </w:rPr>
        <w:t xml:space="preserve"> Provision relating to any dignities etc attached to such office should be included in the Statutes.</w:t>
      </w:r>
    </w:p>
  </w:footnote>
  <w:footnote w:id="33">
    <w:p w14:paraId="38B7DF91" w14:textId="38B2814D" w:rsidR="00186AF7" w:rsidRPr="009B70E6" w:rsidRDefault="00186AF7">
      <w:pPr>
        <w:pStyle w:val="FootnoteText"/>
        <w:rPr>
          <w:b/>
          <w:bCs/>
          <w:u w:val="single"/>
        </w:rPr>
      </w:pPr>
      <w:r w:rsidRPr="009B70E6">
        <w:rPr>
          <w:rStyle w:val="FootnoteReference"/>
        </w:rPr>
        <w:footnoteRef/>
      </w:r>
      <w:r w:rsidRPr="009B70E6">
        <w:t xml:space="preserve"> </w:t>
      </w:r>
      <w:r w:rsidRPr="00341A66">
        <w:rPr>
          <w:rFonts w:ascii="Times New Roman" w:hAnsi="Times New Roman" w:cs="Times New Roman"/>
        </w:rPr>
        <w:t>Provision for</w:t>
      </w:r>
      <w:r w:rsidR="00E728E0" w:rsidRPr="00341A66">
        <w:rPr>
          <w:rFonts w:ascii="Times New Roman" w:hAnsi="Times New Roman" w:cs="Times New Roman"/>
        </w:rPr>
        <w:t xml:space="preserve"> offices which are purely honorific, such as ecumenical canons (who cannot be members of the college of canons</w:t>
      </w:r>
      <w:r w:rsidR="00E728E0" w:rsidRPr="00341A66">
        <w:t>)</w:t>
      </w:r>
      <w:r w:rsidRPr="00341A66">
        <w:rPr>
          <w:rFonts w:ascii="Times New Roman" w:hAnsi="Times New Roman" w:cs="Times New Roman"/>
        </w:rPr>
        <w:t xml:space="preserve"> is made in the Statutes.</w:t>
      </w:r>
    </w:p>
  </w:footnote>
  <w:footnote w:id="34">
    <w:p w14:paraId="58E37BDE" w14:textId="4B6E58E5" w:rsidR="00AD07E6" w:rsidRPr="00681CF1" w:rsidRDefault="00AD07E6">
      <w:pPr>
        <w:pStyle w:val="FootnoteText"/>
        <w:rPr>
          <w:rFonts w:ascii="Times New Roman" w:hAnsi="Times New Roman" w:cs="Times New Roman"/>
        </w:rPr>
      </w:pPr>
      <w:r w:rsidRPr="009B70E6">
        <w:rPr>
          <w:rStyle w:val="FootnoteReference"/>
          <w:rFonts w:ascii="Times New Roman" w:hAnsi="Times New Roman" w:cs="Times New Roman"/>
        </w:rPr>
        <w:footnoteRef/>
      </w:r>
      <w:r w:rsidRPr="009B70E6">
        <w:rPr>
          <w:rFonts w:ascii="Times New Roman" w:hAnsi="Times New Roman" w:cs="Times New Roman"/>
        </w:rPr>
        <w:t xml:space="preserve"> Each Chapter is to insert the provision </w:t>
      </w:r>
      <w:r w:rsidR="00681CF1">
        <w:rPr>
          <w:rFonts w:ascii="Times New Roman" w:hAnsi="Times New Roman" w:cs="Times New Roman"/>
        </w:rPr>
        <w:t xml:space="preserve">for appointment/terms of office etc </w:t>
      </w:r>
      <w:r w:rsidRPr="009B70E6">
        <w:rPr>
          <w:rFonts w:ascii="Times New Roman" w:hAnsi="Times New Roman" w:cs="Times New Roman"/>
        </w:rPr>
        <w:t>required for its Cathedral.</w:t>
      </w:r>
      <w:r w:rsidR="00681CF1">
        <w:rPr>
          <w:rFonts w:ascii="Times New Roman" w:hAnsi="Times New Roman" w:cs="Times New Roman"/>
        </w:rPr>
        <w:t xml:space="preserve"> Provision relating to any dignities etc attached to such office should be included in the Statutes.</w:t>
      </w:r>
    </w:p>
  </w:footnote>
  <w:footnote w:id="35">
    <w:p w14:paraId="71EC6757" w14:textId="77777777" w:rsidR="00AD07E6" w:rsidRPr="009B70E6" w:rsidRDefault="00AD07E6" w:rsidP="00822608">
      <w:pPr>
        <w:pStyle w:val="FootnoteText"/>
        <w:rPr>
          <w:rFonts w:ascii="Times New Roman" w:hAnsi="Times New Roman" w:cs="Times New Roman"/>
        </w:rPr>
      </w:pPr>
      <w:r w:rsidRPr="009B70E6">
        <w:rPr>
          <w:rStyle w:val="FootnoteReference"/>
          <w:rFonts w:ascii="Times New Roman" w:hAnsi="Times New Roman" w:cs="Times New Roman"/>
        </w:rPr>
        <w:footnoteRef/>
      </w:r>
      <w:r w:rsidRPr="009B70E6">
        <w:rPr>
          <w:rFonts w:ascii="Times New Roman" w:hAnsi="Times New Roman" w:cs="Times New Roman"/>
        </w:rPr>
        <w:t xml:space="preserve"> The Chapter may give a person appointed to either of the roles mentioned in paragraph (1) a different job title from the one given in that paragraph.</w:t>
      </w:r>
    </w:p>
  </w:footnote>
  <w:footnote w:id="36">
    <w:p w14:paraId="45086031" w14:textId="1B155EA9" w:rsidR="009F3206" w:rsidRPr="009C0DE6" w:rsidRDefault="009F3206">
      <w:pPr>
        <w:pStyle w:val="FootnoteText"/>
        <w:rPr>
          <w:rFonts w:ascii="Times New Roman" w:hAnsi="Times New Roman" w:cs="Times New Roman"/>
          <w:sz w:val="18"/>
          <w:szCs w:val="18"/>
        </w:rPr>
      </w:pPr>
      <w:r w:rsidRPr="009B70E6">
        <w:rPr>
          <w:rStyle w:val="FootnoteReference"/>
        </w:rPr>
        <w:footnoteRef/>
      </w:r>
      <w:r w:rsidRPr="009B70E6">
        <w:t xml:space="preserve"> </w:t>
      </w:r>
      <w:r w:rsidR="00370EE9" w:rsidRPr="009B70E6">
        <w:rPr>
          <w:rFonts w:ascii="Times New Roman" w:hAnsi="Times New Roman" w:cs="Times New Roman"/>
        </w:rPr>
        <w:t xml:space="preserve">Provision for the archaeologist is made in the Statutes and NOT in the Constitution (see </w:t>
      </w:r>
      <w:r w:rsidR="009C0DE6" w:rsidRPr="009B70E6">
        <w:rPr>
          <w:rFonts w:ascii="Times New Roman" w:hAnsi="Times New Roman" w:cs="Times New Roman"/>
        </w:rPr>
        <w:t>Art 47 of the template Statutes).</w:t>
      </w:r>
    </w:p>
  </w:footnote>
  <w:footnote w:id="37">
    <w:p w14:paraId="62463359" w14:textId="22FE36E4" w:rsidR="00D70A35" w:rsidRDefault="00D70A35">
      <w:pPr>
        <w:pStyle w:val="FootnoteText"/>
      </w:pPr>
      <w:r>
        <w:rPr>
          <w:rStyle w:val="FootnoteReference"/>
        </w:rPr>
        <w:footnoteRef/>
      </w:r>
      <w:r>
        <w:t xml:space="preserve"> </w:t>
      </w:r>
      <w:r w:rsidRPr="00560B62">
        <w:rPr>
          <w:rFonts w:ascii="Times New Roman" w:hAnsi="Times New Roman" w:cs="Times New Roman"/>
        </w:rPr>
        <w:t>If required, insert a job title, such as “Director of Music” in place of “[a person]”.</w:t>
      </w:r>
    </w:p>
  </w:footnote>
  <w:footnote w:id="38">
    <w:p w14:paraId="2AEDCBB3" w14:textId="7932ECBF" w:rsidR="006E235F" w:rsidRPr="00BD2387" w:rsidRDefault="006E235F">
      <w:pPr>
        <w:pStyle w:val="FootnoteText"/>
        <w:rPr>
          <w:rFonts w:ascii="Times New Roman" w:hAnsi="Times New Roman" w:cs="Times New Roman"/>
        </w:rPr>
      </w:pPr>
      <w:r>
        <w:rPr>
          <w:rStyle w:val="FootnoteReference"/>
        </w:rPr>
        <w:footnoteRef/>
      </w:r>
      <w:r>
        <w:t xml:space="preserve"> </w:t>
      </w:r>
      <w:r w:rsidR="006A7770" w:rsidRPr="00BD2387">
        <w:rPr>
          <w:rFonts w:ascii="Times New Roman" w:hAnsi="Times New Roman" w:cs="Times New Roman"/>
        </w:rPr>
        <w:t>This Article is to be used to</w:t>
      </w:r>
      <w:r w:rsidRPr="00BD2387">
        <w:rPr>
          <w:rFonts w:ascii="Times New Roman" w:hAnsi="Times New Roman" w:cs="Times New Roman"/>
        </w:rPr>
        <w:t xml:space="preserve"> </w:t>
      </w:r>
      <w:r w:rsidR="006A7770" w:rsidRPr="00BD2387">
        <w:rPr>
          <w:rFonts w:ascii="Times New Roman" w:hAnsi="Times New Roman" w:cs="Times New Roman"/>
        </w:rPr>
        <w:t>establish</w:t>
      </w:r>
      <w:r w:rsidRPr="00BD2387">
        <w:rPr>
          <w:rFonts w:ascii="Times New Roman" w:hAnsi="Times New Roman" w:cs="Times New Roman"/>
        </w:rPr>
        <w:t xml:space="preserve"> up a non-statutory committee </w:t>
      </w:r>
      <w:r w:rsidR="006A7770" w:rsidRPr="00BD2387">
        <w:rPr>
          <w:rFonts w:ascii="Times New Roman" w:hAnsi="Times New Roman" w:cs="Times New Roman"/>
        </w:rPr>
        <w:t xml:space="preserve">of the Chapter </w:t>
      </w:r>
      <w:r w:rsidRPr="00BD2387">
        <w:rPr>
          <w:rFonts w:ascii="Times New Roman" w:hAnsi="Times New Roman" w:cs="Times New Roman"/>
        </w:rPr>
        <w:t>in the Constitution</w:t>
      </w:r>
      <w:r w:rsidR="00944663" w:rsidRPr="00BD2387">
        <w:rPr>
          <w:rFonts w:ascii="Times New Roman" w:hAnsi="Times New Roman" w:cs="Times New Roman"/>
        </w:rPr>
        <w:t xml:space="preserve">. If setting up more than one such committee, use </w:t>
      </w:r>
      <w:r w:rsidR="006A7770" w:rsidRPr="00BD2387">
        <w:rPr>
          <w:rFonts w:ascii="Times New Roman" w:hAnsi="Times New Roman" w:cs="Times New Roman"/>
        </w:rPr>
        <w:t xml:space="preserve">a separate Article </w:t>
      </w:r>
      <w:r w:rsidR="00944663" w:rsidRPr="00BD2387">
        <w:rPr>
          <w:rFonts w:ascii="Times New Roman" w:hAnsi="Times New Roman" w:cs="Times New Roman"/>
        </w:rPr>
        <w:t>for each committee.</w:t>
      </w:r>
    </w:p>
  </w:footnote>
  <w:footnote w:id="39">
    <w:p w14:paraId="7706AA5A" w14:textId="77777777" w:rsidR="009B0361" w:rsidRPr="00DE52DE" w:rsidRDefault="009B0361" w:rsidP="009B0361">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w:t>
      </w:r>
      <w:r>
        <w:rPr>
          <w:rFonts w:ascii="Times New Roman" w:hAnsi="Times New Roman" w:cs="Times New Roman"/>
        </w:rPr>
        <w:t>Section 18 of the Measure gives each Chapter the power to establish one or more advisory bodies</w:t>
      </w:r>
      <w:r w:rsidRPr="00DE52DE">
        <w:rPr>
          <w:rFonts w:ascii="Times New Roman" w:hAnsi="Times New Roman" w:cs="Times New Roman"/>
        </w:rPr>
        <w:t>.</w:t>
      </w:r>
      <w:r>
        <w:rPr>
          <w:rFonts w:ascii="Times New Roman" w:hAnsi="Times New Roman" w:cs="Times New Roman"/>
        </w:rPr>
        <w:t xml:space="preserve">  The name to be given to any such body, and the label to describe its status, are matters for the Chapter. If your Chapter wishes to set up an Advisory Council, section 18 of the Measure is the provision on which to </w:t>
      </w:r>
      <w:proofErr w:type="gramStart"/>
      <w:r>
        <w:rPr>
          <w:rFonts w:ascii="Times New Roman" w:hAnsi="Times New Roman" w:cs="Times New Roman"/>
        </w:rPr>
        <w:t>rely</w:t>
      </w:r>
      <w:proofErr w:type="gramEnd"/>
      <w:r>
        <w:rPr>
          <w:rFonts w:ascii="Times New Roman" w:hAnsi="Times New Roman" w:cs="Times New Roman"/>
        </w:rPr>
        <w:t xml:space="preserve"> and this is the point in the Constitution at which the detailed provision should be included.  </w:t>
      </w:r>
    </w:p>
  </w:footnote>
  <w:footnote w:id="40">
    <w:p w14:paraId="550AB8C8" w14:textId="78975B86" w:rsidR="006A7770" w:rsidRPr="00BD2387" w:rsidRDefault="006A7770">
      <w:pPr>
        <w:pStyle w:val="FootnoteText"/>
        <w:rPr>
          <w:rFonts w:ascii="Times New Roman" w:hAnsi="Times New Roman" w:cs="Times New Roman"/>
        </w:rPr>
      </w:pPr>
      <w:r w:rsidRPr="00BD2387">
        <w:rPr>
          <w:rStyle w:val="FootnoteReference"/>
          <w:rFonts w:ascii="Times New Roman" w:hAnsi="Times New Roman" w:cs="Times New Roman"/>
        </w:rPr>
        <w:footnoteRef/>
      </w:r>
      <w:r w:rsidRPr="00BD2387">
        <w:rPr>
          <w:rFonts w:ascii="Times New Roman" w:hAnsi="Times New Roman" w:cs="Times New Roman"/>
        </w:rPr>
        <w:t xml:space="preserve"> The membership of the College of Canons is set out in s.3</w:t>
      </w:r>
      <w:r w:rsidR="003315A5" w:rsidRPr="00BD2387">
        <w:rPr>
          <w:rFonts w:ascii="Times New Roman" w:hAnsi="Times New Roman" w:cs="Times New Roman"/>
        </w:rPr>
        <w:t>(2)</w:t>
      </w:r>
      <w:r w:rsidRPr="00BD2387">
        <w:rPr>
          <w:rFonts w:ascii="Times New Roman" w:hAnsi="Times New Roman" w:cs="Times New Roman"/>
        </w:rPr>
        <w:t xml:space="preserve"> of the Measure </w:t>
      </w:r>
      <w:r w:rsidR="003315A5" w:rsidRPr="00BD2387">
        <w:rPr>
          <w:rFonts w:ascii="Times New Roman" w:hAnsi="Times New Roman" w:cs="Times New Roman"/>
        </w:rPr>
        <w:t>and cannot be amended by the Constitution.</w:t>
      </w:r>
    </w:p>
  </w:footnote>
  <w:footnote w:id="41">
    <w:p w14:paraId="4370A8EB" w14:textId="43585BBB" w:rsidR="003315A5" w:rsidRDefault="003315A5">
      <w:pPr>
        <w:pStyle w:val="FootnoteText"/>
      </w:pPr>
      <w:r>
        <w:rPr>
          <w:rStyle w:val="FootnoteReference"/>
        </w:rPr>
        <w:footnoteRef/>
      </w:r>
      <w:r>
        <w:t xml:space="preserve"> </w:t>
      </w:r>
      <w:r w:rsidRPr="00BD2387">
        <w:rPr>
          <w:rFonts w:ascii="Times New Roman" w:hAnsi="Times New Roman" w:cs="Times New Roman"/>
        </w:rPr>
        <w:t>This definition reflects the precise wording in s.3</w:t>
      </w:r>
      <w:r w:rsidR="002103F8" w:rsidRPr="00BD2387">
        <w:rPr>
          <w:rFonts w:ascii="Times New Roman" w:hAnsi="Times New Roman" w:cs="Times New Roman"/>
        </w:rPr>
        <w:t>(5) of the Measure and so cannot be amended by the Constitution.</w:t>
      </w:r>
    </w:p>
  </w:footnote>
  <w:footnote w:id="42">
    <w:p w14:paraId="2BCD4DE9" w14:textId="13D5399D" w:rsidR="00AB2171" w:rsidRPr="00DE3B55" w:rsidRDefault="00AB2171">
      <w:pPr>
        <w:pStyle w:val="FootnoteText"/>
        <w:rPr>
          <w:rFonts w:ascii="Times New Roman" w:hAnsi="Times New Roman" w:cs="Times New Roman"/>
        </w:rPr>
      </w:pPr>
      <w:r w:rsidRPr="00DE3B55">
        <w:rPr>
          <w:rStyle w:val="FootnoteReference"/>
          <w:rFonts w:ascii="Times New Roman" w:hAnsi="Times New Roman" w:cs="Times New Roman"/>
        </w:rPr>
        <w:footnoteRef/>
      </w:r>
      <w:r w:rsidRPr="00DE3B55">
        <w:rPr>
          <w:rFonts w:ascii="Times New Roman" w:hAnsi="Times New Roman" w:cs="Times New Roman"/>
        </w:rPr>
        <w:t xml:space="preserve"> </w:t>
      </w:r>
      <w:hyperlink r:id="rId9" w:history="1">
        <w:r w:rsidRPr="00DE3B55">
          <w:rPr>
            <w:rStyle w:val="Hyperlink"/>
            <w:rFonts w:ascii="Times New Roman" w:hAnsi="Times New Roman" w:cs="Times New Roman"/>
          </w:rPr>
          <w:t>https://www.legislation.gov.uk/aep/Hen8/25/20/contents</w:t>
        </w:r>
      </w:hyperlink>
    </w:p>
  </w:footnote>
  <w:footnote w:id="43">
    <w:p w14:paraId="7D6DC326" w14:textId="7893AF18" w:rsidR="00A54E7E" w:rsidRPr="00DE3B55" w:rsidRDefault="00A54E7E">
      <w:pPr>
        <w:pStyle w:val="FootnoteText"/>
        <w:rPr>
          <w:rFonts w:ascii="Times New Roman" w:hAnsi="Times New Roman" w:cs="Times New Roman"/>
        </w:rPr>
      </w:pPr>
      <w:r w:rsidRPr="00DE3B55">
        <w:rPr>
          <w:rStyle w:val="FootnoteReference"/>
          <w:rFonts w:ascii="Times New Roman" w:hAnsi="Times New Roman" w:cs="Times New Roman"/>
        </w:rPr>
        <w:footnoteRef/>
      </w:r>
      <w:r w:rsidRPr="00DE3B55">
        <w:rPr>
          <w:rFonts w:ascii="Times New Roman" w:hAnsi="Times New Roman" w:cs="Times New Roman"/>
        </w:rPr>
        <w:t xml:space="preserve"> </w:t>
      </w:r>
      <w:r w:rsidRPr="007352AD">
        <w:rPr>
          <w:rFonts w:ascii="Times New Roman" w:hAnsi="Times New Roman" w:cs="Times New Roman"/>
        </w:rPr>
        <w:t>Any functions to be given to the College in addition to those mentioned in the Measure can alternatively be included in the Statutes.</w:t>
      </w:r>
      <w:r w:rsidRPr="00DE3B55">
        <w:rPr>
          <w:rFonts w:ascii="Times New Roman" w:hAnsi="Times New Roman" w:cs="Times New Roman"/>
        </w:rPr>
        <w:t xml:space="preserve"> </w:t>
      </w:r>
      <w:r w:rsidR="004F2E45">
        <w:rPr>
          <w:rFonts w:ascii="Times New Roman" w:hAnsi="Times New Roman" w:cs="Times New Roman"/>
        </w:rPr>
        <w:t>NOTE: Only provision about the functions of the College can be included – provision about the proceedings of the College may not be included here. However, you may include a function for the College that it must make provision for its own proceedings.</w:t>
      </w:r>
    </w:p>
  </w:footnote>
  <w:footnote w:id="44">
    <w:p w14:paraId="311DD32C" w14:textId="46C84734" w:rsidR="00AD07E6" w:rsidRPr="00DE3B55" w:rsidRDefault="00AD07E6">
      <w:pPr>
        <w:pStyle w:val="FootnoteText"/>
        <w:rPr>
          <w:rFonts w:ascii="Times New Roman" w:hAnsi="Times New Roman" w:cs="Times New Roman"/>
        </w:rPr>
      </w:pPr>
      <w:r w:rsidRPr="00DE3B55">
        <w:rPr>
          <w:rStyle w:val="FootnoteReference"/>
          <w:rFonts w:ascii="Times New Roman" w:hAnsi="Times New Roman" w:cs="Times New Roman"/>
        </w:rPr>
        <w:footnoteRef/>
      </w:r>
      <w:r w:rsidRPr="00DE3B55">
        <w:rPr>
          <w:rFonts w:ascii="Times New Roman" w:hAnsi="Times New Roman" w:cs="Times New Roman"/>
        </w:rPr>
        <w:t xml:space="preserve"> </w:t>
      </w:r>
      <w:r w:rsidRPr="007352AD">
        <w:rPr>
          <w:rFonts w:ascii="Times New Roman" w:hAnsi="Times New Roman" w:cs="Times New Roman"/>
        </w:rPr>
        <w:t>In the case of Canterbury and York only.</w:t>
      </w:r>
    </w:p>
  </w:footnote>
  <w:footnote w:id="45">
    <w:p w14:paraId="0FC9CB43" w14:textId="61CE8591" w:rsidR="00AB2171" w:rsidRPr="00DE3B55" w:rsidRDefault="00AB2171">
      <w:pPr>
        <w:pStyle w:val="FootnoteText"/>
        <w:rPr>
          <w:rFonts w:ascii="Times New Roman" w:hAnsi="Times New Roman" w:cs="Times New Roman"/>
        </w:rPr>
      </w:pPr>
      <w:r w:rsidRPr="00DE3B55">
        <w:rPr>
          <w:rStyle w:val="FootnoteReference"/>
          <w:rFonts w:ascii="Times New Roman" w:hAnsi="Times New Roman" w:cs="Times New Roman"/>
        </w:rPr>
        <w:footnoteRef/>
      </w:r>
      <w:r w:rsidRPr="00DE3B55">
        <w:rPr>
          <w:rFonts w:ascii="Times New Roman" w:hAnsi="Times New Roman" w:cs="Times New Roman"/>
        </w:rPr>
        <w:t xml:space="preserve"> </w:t>
      </w:r>
      <w:hyperlink r:id="rId10" w:history="1">
        <w:r w:rsidRPr="00DE3B55">
          <w:rPr>
            <w:rStyle w:val="Hyperlink"/>
            <w:rFonts w:ascii="Times New Roman" w:hAnsi="Times New Roman" w:cs="Times New Roman"/>
          </w:rPr>
          <w:t>https://www.legislation.gov.uk/ukpga/2006/46/section/1168</w:t>
        </w:r>
      </w:hyperlink>
    </w:p>
  </w:footnote>
  <w:footnote w:id="46">
    <w:p w14:paraId="69711063" w14:textId="75E28AC0" w:rsidR="00B13D38" w:rsidRDefault="00B13D38">
      <w:pPr>
        <w:pStyle w:val="FootnoteText"/>
      </w:pPr>
      <w:r w:rsidRPr="00DE3B55">
        <w:rPr>
          <w:rStyle w:val="FootnoteReference"/>
          <w:rFonts w:ascii="Times New Roman" w:hAnsi="Times New Roman" w:cs="Times New Roman"/>
        </w:rPr>
        <w:footnoteRef/>
      </w:r>
      <w:r w:rsidRPr="00DE3B55">
        <w:rPr>
          <w:rFonts w:ascii="Times New Roman" w:hAnsi="Times New Roman" w:cs="Times New Roman"/>
        </w:rPr>
        <w:t xml:space="preserve"> </w:t>
      </w:r>
      <w:hyperlink r:id="rId11" w:history="1">
        <w:r w:rsidRPr="00DE3B55">
          <w:rPr>
            <w:rStyle w:val="Hyperlink"/>
            <w:rFonts w:ascii="Times New Roman" w:hAnsi="Times New Roman" w:cs="Times New Roman"/>
          </w:rPr>
          <w:t>https://www.legislation.gov.uk/ukcm/2016/1/section/6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BCAE" w14:textId="7A5E1EC1" w:rsidR="00AD07E6" w:rsidRDefault="00EB7C1D">
    <w:pPr>
      <w:pStyle w:val="Header"/>
    </w:pPr>
    <w:r>
      <w:rPr>
        <w:rFonts w:ascii="Times New Roman" w:hAnsi="Times New Roman" w:cs="Times New Roman"/>
      </w:rPr>
      <w:t xml:space="preserve">TEMPLATE: </w:t>
    </w:r>
    <w:r w:rsidR="00E114C3">
      <w:rPr>
        <w:rFonts w:ascii="Times New Roman" w:hAnsi="Times New Roman" w:cs="Times New Roman"/>
      </w:rPr>
      <w:t xml:space="preserve">Revised </w:t>
    </w:r>
    <w:r w:rsidR="00341A66">
      <w:rPr>
        <w:rFonts w:ascii="Times New Roman" w:hAnsi="Times New Roman" w:cs="Times New Roman"/>
      </w:rPr>
      <w:t>October</w:t>
    </w:r>
    <w:r w:rsidR="00E114C3">
      <w:rPr>
        <w:rFonts w:ascii="Times New Roman" w:hAnsi="Times New Roman" w:cs="Times New Roman"/>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793"/>
    <w:multiLevelType w:val="multilevel"/>
    <w:tmpl w:val="09488E80"/>
    <w:numStyleLink w:val="2ndthing"/>
  </w:abstractNum>
  <w:abstractNum w:abstractNumId="1" w15:restartNumberingAfterBreak="0">
    <w:nsid w:val="079917D3"/>
    <w:multiLevelType w:val="multilevel"/>
    <w:tmpl w:val="09488E80"/>
    <w:numStyleLink w:val="2ndthing"/>
  </w:abstractNum>
  <w:abstractNum w:abstractNumId="2" w15:restartNumberingAfterBreak="0">
    <w:nsid w:val="0F75291A"/>
    <w:multiLevelType w:val="multilevel"/>
    <w:tmpl w:val="09488E80"/>
    <w:numStyleLink w:val="2ndthing"/>
  </w:abstractNum>
  <w:abstractNum w:abstractNumId="3" w15:restartNumberingAfterBreak="0">
    <w:nsid w:val="18274F80"/>
    <w:multiLevelType w:val="multilevel"/>
    <w:tmpl w:val="09488E80"/>
    <w:numStyleLink w:val="2ndthing"/>
  </w:abstractNum>
  <w:abstractNum w:abstractNumId="4" w15:restartNumberingAfterBreak="0">
    <w:nsid w:val="258818B3"/>
    <w:multiLevelType w:val="multilevel"/>
    <w:tmpl w:val="09488E80"/>
    <w:numStyleLink w:val="2ndthing"/>
  </w:abstractNum>
  <w:abstractNum w:abstractNumId="5" w15:restartNumberingAfterBreak="0">
    <w:nsid w:val="26E435CB"/>
    <w:multiLevelType w:val="multilevel"/>
    <w:tmpl w:val="09488E80"/>
    <w:numStyleLink w:val="2ndthing"/>
  </w:abstractNum>
  <w:abstractNum w:abstractNumId="6" w15:restartNumberingAfterBreak="0">
    <w:nsid w:val="2BB6144E"/>
    <w:multiLevelType w:val="multilevel"/>
    <w:tmpl w:val="703AFE56"/>
    <w:numStyleLink w:val="a"/>
  </w:abstractNum>
  <w:abstractNum w:abstractNumId="7" w15:restartNumberingAfterBreak="0">
    <w:nsid w:val="33F15A62"/>
    <w:multiLevelType w:val="multilevel"/>
    <w:tmpl w:val="09488E80"/>
    <w:numStyleLink w:val="2ndthing"/>
  </w:abstractNum>
  <w:abstractNum w:abstractNumId="8" w15:restartNumberingAfterBreak="0">
    <w:nsid w:val="348E77FE"/>
    <w:multiLevelType w:val="multilevel"/>
    <w:tmpl w:val="703AFE56"/>
    <w:styleLink w:val="a"/>
    <w:lvl w:ilvl="0">
      <w:start w:val="1"/>
      <w:numFmt w:val="lowerLetter"/>
      <w:lvlText w:val="(%1)"/>
      <w:lvlJc w:val="left"/>
      <w:pPr>
        <w:ind w:left="1134"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7F5252"/>
    <w:multiLevelType w:val="multilevel"/>
    <w:tmpl w:val="09488E80"/>
    <w:numStyleLink w:val="2ndthing"/>
  </w:abstractNum>
  <w:abstractNum w:abstractNumId="10" w15:restartNumberingAfterBreak="0">
    <w:nsid w:val="3B2702C1"/>
    <w:multiLevelType w:val="multilevel"/>
    <w:tmpl w:val="09488E80"/>
    <w:numStyleLink w:val="2ndthing"/>
  </w:abstractNum>
  <w:abstractNum w:abstractNumId="11" w15:restartNumberingAfterBreak="0">
    <w:nsid w:val="44954E56"/>
    <w:multiLevelType w:val="multilevel"/>
    <w:tmpl w:val="09488E80"/>
    <w:numStyleLink w:val="2ndthing"/>
  </w:abstractNum>
  <w:abstractNum w:abstractNumId="12" w15:restartNumberingAfterBreak="0">
    <w:nsid w:val="58D3683F"/>
    <w:multiLevelType w:val="multilevel"/>
    <w:tmpl w:val="09488E80"/>
    <w:numStyleLink w:val="2ndthing"/>
  </w:abstractNum>
  <w:abstractNum w:abstractNumId="13" w15:restartNumberingAfterBreak="0">
    <w:nsid w:val="5D9A2CA4"/>
    <w:multiLevelType w:val="multilevel"/>
    <w:tmpl w:val="09488E80"/>
    <w:numStyleLink w:val="2ndthing"/>
  </w:abstractNum>
  <w:abstractNum w:abstractNumId="14" w15:restartNumberingAfterBreak="0">
    <w:nsid w:val="60E8685E"/>
    <w:multiLevelType w:val="multilevel"/>
    <w:tmpl w:val="09488E80"/>
    <w:numStyleLink w:val="2ndthing"/>
  </w:abstractNum>
  <w:abstractNum w:abstractNumId="15" w15:restartNumberingAfterBreak="0">
    <w:nsid w:val="653C7DFB"/>
    <w:multiLevelType w:val="multilevel"/>
    <w:tmpl w:val="09488E80"/>
    <w:numStyleLink w:val="2ndthing"/>
  </w:abstractNum>
  <w:abstractNum w:abstractNumId="16" w15:restartNumberingAfterBreak="0">
    <w:nsid w:val="6C223203"/>
    <w:multiLevelType w:val="multilevel"/>
    <w:tmpl w:val="09488E80"/>
    <w:numStyleLink w:val="2ndthing"/>
  </w:abstractNum>
  <w:abstractNum w:abstractNumId="17" w15:restartNumberingAfterBreak="0">
    <w:nsid w:val="6CE016FC"/>
    <w:multiLevelType w:val="multilevel"/>
    <w:tmpl w:val="894A6598"/>
    <w:styleLink w:val="Style1"/>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8" w15:restartNumberingAfterBreak="0">
    <w:nsid w:val="6D7B442A"/>
    <w:multiLevelType w:val="multilevel"/>
    <w:tmpl w:val="09488E80"/>
    <w:numStyleLink w:val="2ndthing"/>
  </w:abstractNum>
  <w:abstractNum w:abstractNumId="19" w15:restartNumberingAfterBreak="0">
    <w:nsid w:val="700F34D7"/>
    <w:multiLevelType w:val="multilevel"/>
    <w:tmpl w:val="C9AC7894"/>
    <w:lvl w:ilvl="0">
      <w:start w:val="1"/>
      <w:numFmt w:val="decimal"/>
      <w:lvlText w:val="%1."/>
      <w:lvlJc w:val="left"/>
      <w:pPr>
        <w:ind w:left="567" w:hanging="567"/>
      </w:pPr>
      <w:rPr>
        <w:rFonts w:hint="default"/>
        <w:b w:val="0"/>
        <w:bCs w:val="0"/>
      </w:rPr>
    </w:lvl>
    <w:lvl w:ilvl="1">
      <w:start w:val="1"/>
      <w:numFmt w:val="lowerLetter"/>
      <w:lvlText w:val="(%2)"/>
      <w:lvlJc w:val="left"/>
      <w:pPr>
        <w:ind w:left="1701" w:hanging="567"/>
      </w:pPr>
      <w:rPr>
        <w:rFonts w:hint="default"/>
        <w:b w:val="0"/>
        <w:bCs w:val="0"/>
      </w:rPr>
    </w:lvl>
    <w:lvl w:ilvl="2">
      <w:start w:val="1"/>
      <w:numFmt w:val="lowerRoman"/>
      <w:lvlText w:val="%3."/>
      <w:lvlJc w:val="right"/>
      <w:pPr>
        <w:ind w:left="1701" w:hanging="567"/>
      </w:pPr>
      <w:rPr>
        <w:rFonts w:hint="default"/>
        <w:b w:val="0"/>
        <w:bCs w:val="0"/>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0" w15:restartNumberingAfterBreak="0">
    <w:nsid w:val="70414F53"/>
    <w:multiLevelType w:val="multilevel"/>
    <w:tmpl w:val="09488E80"/>
    <w:numStyleLink w:val="2ndthing"/>
  </w:abstractNum>
  <w:abstractNum w:abstractNumId="21" w15:restartNumberingAfterBreak="0">
    <w:nsid w:val="770120F9"/>
    <w:multiLevelType w:val="multilevel"/>
    <w:tmpl w:val="09488E80"/>
    <w:styleLink w:val="2ndthing"/>
    <w:lvl w:ilvl="0">
      <w:start w:val="1"/>
      <w:numFmt w:val="lowerLetter"/>
      <w:lvlText w:val="(%1)"/>
      <w:lvlJc w:val="left"/>
      <w:pPr>
        <w:ind w:left="1701"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180726"/>
    <w:multiLevelType w:val="multilevel"/>
    <w:tmpl w:val="09488E80"/>
    <w:numStyleLink w:val="2ndthing"/>
  </w:abstractNum>
  <w:abstractNum w:abstractNumId="23" w15:restartNumberingAfterBreak="0">
    <w:nsid w:val="7ABC3FD8"/>
    <w:multiLevelType w:val="multilevel"/>
    <w:tmpl w:val="09488E80"/>
    <w:numStyleLink w:val="2ndthing"/>
  </w:abstractNum>
  <w:num w:numId="1" w16cid:durableId="1279137941">
    <w:abstractNumId w:val="19"/>
  </w:num>
  <w:num w:numId="2" w16cid:durableId="1320306486">
    <w:abstractNumId w:val="17"/>
  </w:num>
  <w:num w:numId="3" w16cid:durableId="1490512165">
    <w:abstractNumId w:val="8"/>
  </w:num>
  <w:num w:numId="4" w16cid:durableId="1676348131">
    <w:abstractNumId w:val="6"/>
    <w:lvlOverride w:ilvl="0">
      <w:lvl w:ilvl="0">
        <w:start w:val="1"/>
        <w:numFmt w:val="lowerLetter"/>
        <w:lvlText w:val="(%1)"/>
        <w:lvlJc w:val="left"/>
        <w:pPr>
          <w:ind w:left="1134" w:hanging="567"/>
        </w:pPr>
        <w:rPr>
          <w:rFonts w:hint="default"/>
          <w:b w:val="0"/>
          <w:bCs w:val="0"/>
        </w:rPr>
      </w:lvl>
    </w:lvlOverride>
  </w:num>
  <w:num w:numId="5" w16cid:durableId="201524264">
    <w:abstractNumId w:val="21"/>
  </w:num>
  <w:num w:numId="6" w16cid:durableId="849418579">
    <w:abstractNumId w:val="5"/>
    <w:lvlOverride w:ilvl="0">
      <w:lvl w:ilvl="0">
        <w:start w:val="1"/>
        <w:numFmt w:val="lowerLetter"/>
        <w:lvlText w:val="(%1)"/>
        <w:lvlJc w:val="left"/>
        <w:pPr>
          <w:ind w:left="1701" w:hanging="567"/>
        </w:pPr>
        <w:rPr>
          <w:rFonts w:hint="default"/>
          <w:b w:val="0"/>
          <w:bCs w:val="0"/>
        </w:rPr>
      </w:lvl>
    </w:lvlOverride>
  </w:num>
  <w:num w:numId="7" w16cid:durableId="1802112998">
    <w:abstractNumId w:val="9"/>
    <w:lvlOverride w:ilvl="0">
      <w:lvl w:ilvl="0">
        <w:start w:val="1"/>
        <w:numFmt w:val="lowerLetter"/>
        <w:lvlText w:val="(%1)"/>
        <w:lvlJc w:val="left"/>
        <w:pPr>
          <w:ind w:left="1701" w:hanging="567"/>
        </w:pPr>
        <w:rPr>
          <w:rFonts w:hint="default"/>
          <w:b w:val="0"/>
          <w:bCs w:val="0"/>
        </w:rPr>
      </w:lvl>
    </w:lvlOverride>
  </w:num>
  <w:num w:numId="8" w16cid:durableId="1831213915">
    <w:abstractNumId w:val="1"/>
  </w:num>
  <w:num w:numId="9" w16cid:durableId="1866399823">
    <w:abstractNumId w:val="2"/>
  </w:num>
  <w:num w:numId="10" w16cid:durableId="1876387653">
    <w:abstractNumId w:val="0"/>
  </w:num>
  <w:num w:numId="11" w16cid:durableId="2046440614">
    <w:abstractNumId w:val="15"/>
  </w:num>
  <w:num w:numId="12" w16cid:durableId="237444989">
    <w:abstractNumId w:val="14"/>
  </w:num>
  <w:num w:numId="13" w16cid:durableId="1724479805">
    <w:abstractNumId w:val="20"/>
    <w:lvlOverride w:ilvl="0">
      <w:lvl w:ilvl="0">
        <w:start w:val="1"/>
        <w:numFmt w:val="lowerLetter"/>
        <w:lvlText w:val="(%1)"/>
        <w:lvlJc w:val="left"/>
        <w:pPr>
          <w:ind w:left="1701" w:hanging="567"/>
        </w:pPr>
        <w:rPr>
          <w:rFonts w:hint="default"/>
          <w:b w:val="0"/>
          <w:bCs w:val="0"/>
        </w:rPr>
      </w:lvl>
    </w:lvlOverride>
  </w:num>
  <w:num w:numId="14" w16cid:durableId="720518027">
    <w:abstractNumId w:val="12"/>
  </w:num>
  <w:num w:numId="15" w16cid:durableId="1077478178">
    <w:abstractNumId w:val="7"/>
  </w:num>
  <w:num w:numId="16" w16cid:durableId="155414632">
    <w:abstractNumId w:val="13"/>
  </w:num>
  <w:num w:numId="17" w16cid:durableId="1304966888">
    <w:abstractNumId w:val="11"/>
    <w:lvlOverride w:ilvl="0">
      <w:lvl w:ilvl="0">
        <w:start w:val="1"/>
        <w:numFmt w:val="lowerLetter"/>
        <w:lvlText w:val="(%1)"/>
        <w:lvlJc w:val="left"/>
        <w:pPr>
          <w:ind w:left="1701" w:hanging="567"/>
        </w:pPr>
        <w:rPr>
          <w:rFonts w:hint="default"/>
          <w:b w:val="0"/>
          <w:bCs w:val="0"/>
        </w:rPr>
      </w:lvl>
    </w:lvlOverride>
  </w:num>
  <w:num w:numId="18" w16cid:durableId="1713068472">
    <w:abstractNumId w:val="22"/>
  </w:num>
  <w:num w:numId="19" w16cid:durableId="21367575">
    <w:abstractNumId w:val="4"/>
  </w:num>
  <w:num w:numId="20" w16cid:durableId="647175531">
    <w:abstractNumId w:val="3"/>
  </w:num>
  <w:num w:numId="21" w16cid:durableId="1046100790">
    <w:abstractNumId w:val="23"/>
  </w:num>
  <w:num w:numId="22" w16cid:durableId="1867213600">
    <w:abstractNumId w:val="16"/>
  </w:num>
  <w:num w:numId="23" w16cid:durableId="1413813393">
    <w:abstractNumId w:val="10"/>
  </w:num>
  <w:num w:numId="24" w16cid:durableId="163459986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98"/>
    <w:rsid w:val="000025DA"/>
    <w:rsid w:val="00004C70"/>
    <w:rsid w:val="00010818"/>
    <w:rsid w:val="00015192"/>
    <w:rsid w:val="000367E8"/>
    <w:rsid w:val="00057984"/>
    <w:rsid w:val="000617D4"/>
    <w:rsid w:val="000631EE"/>
    <w:rsid w:val="00073085"/>
    <w:rsid w:val="00074474"/>
    <w:rsid w:val="00094569"/>
    <w:rsid w:val="000A3977"/>
    <w:rsid w:val="000A41B8"/>
    <w:rsid w:val="000C64A9"/>
    <w:rsid w:val="000D2D85"/>
    <w:rsid w:val="000E664B"/>
    <w:rsid w:val="000F2ABD"/>
    <w:rsid w:val="00103E0D"/>
    <w:rsid w:val="00103FF0"/>
    <w:rsid w:val="0011147D"/>
    <w:rsid w:val="00111613"/>
    <w:rsid w:val="00124EC3"/>
    <w:rsid w:val="00131B72"/>
    <w:rsid w:val="00133519"/>
    <w:rsid w:val="001355E8"/>
    <w:rsid w:val="001374FF"/>
    <w:rsid w:val="001442F6"/>
    <w:rsid w:val="00146725"/>
    <w:rsid w:val="001569EC"/>
    <w:rsid w:val="00160FB0"/>
    <w:rsid w:val="00186AF7"/>
    <w:rsid w:val="001A296D"/>
    <w:rsid w:val="001B6EFC"/>
    <w:rsid w:val="001C0832"/>
    <w:rsid w:val="001D05E0"/>
    <w:rsid w:val="001D121E"/>
    <w:rsid w:val="001E3E44"/>
    <w:rsid w:val="001E6515"/>
    <w:rsid w:val="001F106D"/>
    <w:rsid w:val="001F4F4C"/>
    <w:rsid w:val="002000CA"/>
    <w:rsid w:val="002103F8"/>
    <w:rsid w:val="002235D6"/>
    <w:rsid w:val="00241CA5"/>
    <w:rsid w:val="00264C9E"/>
    <w:rsid w:val="002755CE"/>
    <w:rsid w:val="0028557E"/>
    <w:rsid w:val="002A2428"/>
    <w:rsid w:val="002A6D19"/>
    <w:rsid w:val="002D0E60"/>
    <w:rsid w:val="002D543B"/>
    <w:rsid w:val="002F2F86"/>
    <w:rsid w:val="0030314A"/>
    <w:rsid w:val="00304129"/>
    <w:rsid w:val="00310962"/>
    <w:rsid w:val="003166B4"/>
    <w:rsid w:val="003228E7"/>
    <w:rsid w:val="003315A5"/>
    <w:rsid w:val="00337C93"/>
    <w:rsid w:val="00341A66"/>
    <w:rsid w:val="00343F0E"/>
    <w:rsid w:val="00347642"/>
    <w:rsid w:val="00350302"/>
    <w:rsid w:val="00362C56"/>
    <w:rsid w:val="00362D48"/>
    <w:rsid w:val="00364F98"/>
    <w:rsid w:val="003657E4"/>
    <w:rsid w:val="00370EE9"/>
    <w:rsid w:val="00386B4B"/>
    <w:rsid w:val="00394DB5"/>
    <w:rsid w:val="00396227"/>
    <w:rsid w:val="003963B7"/>
    <w:rsid w:val="003977CD"/>
    <w:rsid w:val="003A6BF0"/>
    <w:rsid w:val="003C7B33"/>
    <w:rsid w:val="003D3FB7"/>
    <w:rsid w:val="0040544D"/>
    <w:rsid w:val="004124D6"/>
    <w:rsid w:val="00420FD9"/>
    <w:rsid w:val="00421430"/>
    <w:rsid w:val="00425FF6"/>
    <w:rsid w:val="004279EB"/>
    <w:rsid w:val="00430E56"/>
    <w:rsid w:val="004402BB"/>
    <w:rsid w:val="00441325"/>
    <w:rsid w:val="00445E63"/>
    <w:rsid w:val="00447616"/>
    <w:rsid w:val="00451242"/>
    <w:rsid w:val="00457C52"/>
    <w:rsid w:val="00465B27"/>
    <w:rsid w:val="004703ED"/>
    <w:rsid w:val="00472258"/>
    <w:rsid w:val="00493C72"/>
    <w:rsid w:val="004967BB"/>
    <w:rsid w:val="00496A1A"/>
    <w:rsid w:val="004C3B94"/>
    <w:rsid w:val="004D0447"/>
    <w:rsid w:val="004D3627"/>
    <w:rsid w:val="004F1174"/>
    <w:rsid w:val="004F2E45"/>
    <w:rsid w:val="005034F6"/>
    <w:rsid w:val="00507546"/>
    <w:rsid w:val="00510FBC"/>
    <w:rsid w:val="005128D8"/>
    <w:rsid w:val="00542FD1"/>
    <w:rsid w:val="00550366"/>
    <w:rsid w:val="00560B62"/>
    <w:rsid w:val="00571501"/>
    <w:rsid w:val="00593794"/>
    <w:rsid w:val="00593812"/>
    <w:rsid w:val="005A097A"/>
    <w:rsid w:val="005C10C2"/>
    <w:rsid w:val="005C2B89"/>
    <w:rsid w:val="005C4A7F"/>
    <w:rsid w:val="005D3B32"/>
    <w:rsid w:val="005E6331"/>
    <w:rsid w:val="005F59B5"/>
    <w:rsid w:val="00616693"/>
    <w:rsid w:val="00620C0E"/>
    <w:rsid w:val="006255D8"/>
    <w:rsid w:val="00630B04"/>
    <w:rsid w:val="00663886"/>
    <w:rsid w:val="00674DF3"/>
    <w:rsid w:val="006779F6"/>
    <w:rsid w:val="00680415"/>
    <w:rsid w:val="00681CF1"/>
    <w:rsid w:val="00685AA0"/>
    <w:rsid w:val="00693F08"/>
    <w:rsid w:val="006A4A4E"/>
    <w:rsid w:val="006A7770"/>
    <w:rsid w:val="006E235F"/>
    <w:rsid w:val="00701FD4"/>
    <w:rsid w:val="0070233C"/>
    <w:rsid w:val="00710121"/>
    <w:rsid w:val="007129E5"/>
    <w:rsid w:val="007352AD"/>
    <w:rsid w:val="00740246"/>
    <w:rsid w:val="00740786"/>
    <w:rsid w:val="00742273"/>
    <w:rsid w:val="007506B2"/>
    <w:rsid w:val="007523AD"/>
    <w:rsid w:val="00775B64"/>
    <w:rsid w:val="00777B35"/>
    <w:rsid w:val="00796DC4"/>
    <w:rsid w:val="007A07B3"/>
    <w:rsid w:val="007A10AE"/>
    <w:rsid w:val="007B2F72"/>
    <w:rsid w:val="007B3727"/>
    <w:rsid w:val="007C4FE6"/>
    <w:rsid w:val="007C60C5"/>
    <w:rsid w:val="007E3146"/>
    <w:rsid w:val="007E3A98"/>
    <w:rsid w:val="007F251B"/>
    <w:rsid w:val="007F6A7C"/>
    <w:rsid w:val="00800A0B"/>
    <w:rsid w:val="00813D5A"/>
    <w:rsid w:val="0081789A"/>
    <w:rsid w:val="0082054B"/>
    <w:rsid w:val="00822608"/>
    <w:rsid w:val="00822B50"/>
    <w:rsid w:val="00827497"/>
    <w:rsid w:val="0083207D"/>
    <w:rsid w:val="00865499"/>
    <w:rsid w:val="00891FE3"/>
    <w:rsid w:val="008A7F0E"/>
    <w:rsid w:val="008C1702"/>
    <w:rsid w:val="008C3653"/>
    <w:rsid w:val="008C7713"/>
    <w:rsid w:val="0090055A"/>
    <w:rsid w:val="009108FD"/>
    <w:rsid w:val="009137A1"/>
    <w:rsid w:val="00917946"/>
    <w:rsid w:val="00923D0F"/>
    <w:rsid w:val="009340B7"/>
    <w:rsid w:val="00934B23"/>
    <w:rsid w:val="0094410F"/>
    <w:rsid w:val="00944663"/>
    <w:rsid w:val="00951B96"/>
    <w:rsid w:val="00954E7A"/>
    <w:rsid w:val="00962CED"/>
    <w:rsid w:val="00965043"/>
    <w:rsid w:val="0096615B"/>
    <w:rsid w:val="00972128"/>
    <w:rsid w:val="00977A4C"/>
    <w:rsid w:val="009955CD"/>
    <w:rsid w:val="00996FE6"/>
    <w:rsid w:val="009B0361"/>
    <w:rsid w:val="009B70E6"/>
    <w:rsid w:val="009C0DE6"/>
    <w:rsid w:val="009C76B5"/>
    <w:rsid w:val="009D4A91"/>
    <w:rsid w:val="009D4E7C"/>
    <w:rsid w:val="009D5BF7"/>
    <w:rsid w:val="009E2089"/>
    <w:rsid w:val="009E7FC6"/>
    <w:rsid w:val="009F1DB5"/>
    <w:rsid w:val="009F3206"/>
    <w:rsid w:val="009F6316"/>
    <w:rsid w:val="00A2712A"/>
    <w:rsid w:val="00A27758"/>
    <w:rsid w:val="00A320AE"/>
    <w:rsid w:val="00A3298A"/>
    <w:rsid w:val="00A3797A"/>
    <w:rsid w:val="00A41556"/>
    <w:rsid w:val="00A44BDF"/>
    <w:rsid w:val="00A54E7E"/>
    <w:rsid w:val="00A75500"/>
    <w:rsid w:val="00A8436E"/>
    <w:rsid w:val="00A84FF1"/>
    <w:rsid w:val="00A902C0"/>
    <w:rsid w:val="00AA704D"/>
    <w:rsid w:val="00AB2171"/>
    <w:rsid w:val="00AC7F84"/>
    <w:rsid w:val="00AD07E6"/>
    <w:rsid w:val="00AD135B"/>
    <w:rsid w:val="00AD15FC"/>
    <w:rsid w:val="00AD3D09"/>
    <w:rsid w:val="00AF005B"/>
    <w:rsid w:val="00AF15B4"/>
    <w:rsid w:val="00AF6CA2"/>
    <w:rsid w:val="00B101E9"/>
    <w:rsid w:val="00B13D38"/>
    <w:rsid w:val="00B21CA3"/>
    <w:rsid w:val="00B314DE"/>
    <w:rsid w:val="00B3513F"/>
    <w:rsid w:val="00B4715D"/>
    <w:rsid w:val="00B52F29"/>
    <w:rsid w:val="00B53FEB"/>
    <w:rsid w:val="00B6444A"/>
    <w:rsid w:val="00B733E6"/>
    <w:rsid w:val="00B77E70"/>
    <w:rsid w:val="00B823FB"/>
    <w:rsid w:val="00BA4608"/>
    <w:rsid w:val="00BC0D26"/>
    <w:rsid w:val="00BC4C3D"/>
    <w:rsid w:val="00BD1D57"/>
    <w:rsid w:val="00BD2387"/>
    <w:rsid w:val="00BE3B26"/>
    <w:rsid w:val="00BE42DB"/>
    <w:rsid w:val="00BE6E1F"/>
    <w:rsid w:val="00BE759E"/>
    <w:rsid w:val="00BF79AA"/>
    <w:rsid w:val="00C14AE8"/>
    <w:rsid w:val="00C16F53"/>
    <w:rsid w:val="00C22B2B"/>
    <w:rsid w:val="00C24915"/>
    <w:rsid w:val="00C270A1"/>
    <w:rsid w:val="00C444A9"/>
    <w:rsid w:val="00C54D50"/>
    <w:rsid w:val="00C66422"/>
    <w:rsid w:val="00C66C5F"/>
    <w:rsid w:val="00C752F4"/>
    <w:rsid w:val="00C76666"/>
    <w:rsid w:val="00C97B15"/>
    <w:rsid w:val="00CB0647"/>
    <w:rsid w:val="00CB1BF6"/>
    <w:rsid w:val="00CB4115"/>
    <w:rsid w:val="00CC1DE8"/>
    <w:rsid w:val="00CC3B34"/>
    <w:rsid w:val="00CC41E4"/>
    <w:rsid w:val="00CD0AC6"/>
    <w:rsid w:val="00CF1EF8"/>
    <w:rsid w:val="00CF213E"/>
    <w:rsid w:val="00D1125F"/>
    <w:rsid w:val="00D1753E"/>
    <w:rsid w:val="00D25272"/>
    <w:rsid w:val="00D47FA3"/>
    <w:rsid w:val="00D63623"/>
    <w:rsid w:val="00D64E1E"/>
    <w:rsid w:val="00D70A35"/>
    <w:rsid w:val="00D759C0"/>
    <w:rsid w:val="00D82B33"/>
    <w:rsid w:val="00D82E38"/>
    <w:rsid w:val="00D9641D"/>
    <w:rsid w:val="00DA05B6"/>
    <w:rsid w:val="00DA29B4"/>
    <w:rsid w:val="00DA383C"/>
    <w:rsid w:val="00DB23B1"/>
    <w:rsid w:val="00DB5D2B"/>
    <w:rsid w:val="00DD12D2"/>
    <w:rsid w:val="00DD7B56"/>
    <w:rsid w:val="00DE3B55"/>
    <w:rsid w:val="00DF3C16"/>
    <w:rsid w:val="00DF706D"/>
    <w:rsid w:val="00E05323"/>
    <w:rsid w:val="00E077CB"/>
    <w:rsid w:val="00E10302"/>
    <w:rsid w:val="00E114C3"/>
    <w:rsid w:val="00E33567"/>
    <w:rsid w:val="00E4237D"/>
    <w:rsid w:val="00E432E4"/>
    <w:rsid w:val="00E476C6"/>
    <w:rsid w:val="00E52F12"/>
    <w:rsid w:val="00E57EAA"/>
    <w:rsid w:val="00E67702"/>
    <w:rsid w:val="00E728E0"/>
    <w:rsid w:val="00E77A38"/>
    <w:rsid w:val="00E820EE"/>
    <w:rsid w:val="00EB067F"/>
    <w:rsid w:val="00EB7C1D"/>
    <w:rsid w:val="00EC66FA"/>
    <w:rsid w:val="00ED38BC"/>
    <w:rsid w:val="00F17098"/>
    <w:rsid w:val="00F351B6"/>
    <w:rsid w:val="00F60793"/>
    <w:rsid w:val="00F65ED7"/>
    <w:rsid w:val="00F66FCF"/>
    <w:rsid w:val="00FA0BBB"/>
    <w:rsid w:val="00FA7440"/>
    <w:rsid w:val="00FA750F"/>
    <w:rsid w:val="00FC4FE2"/>
    <w:rsid w:val="00FC70BA"/>
    <w:rsid w:val="00FE0B80"/>
    <w:rsid w:val="00FE2BE9"/>
    <w:rsid w:val="00FE35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5917C"/>
  <w15:chartTrackingRefBased/>
  <w15:docId w15:val="{653F9A1B-33DF-4E22-A2F3-2B47DD25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F98"/>
    <w:pPr>
      <w:tabs>
        <w:tab w:val="center" w:pos="4513"/>
        <w:tab w:val="right" w:pos="9026"/>
      </w:tabs>
      <w:spacing w:after="0"/>
    </w:pPr>
  </w:style>
  <w:style w:type="character" w:customStyle="1" w:styleId="HeaderChar">
    <w:name w:val="Header Char"/>
    <w:basedOn w:val="DefaultParagraphFont"/>
    <w:link w:val="Header"/>
    <w:uiPriority w:val="99"/>
    <w:rsid w:val="00364F98"/>
  </w:style>
  <w:style w:type="paragraph" w:styleId="Footer">
    <w:name w:val="footer"/>
    <w:basedOn w:val="Normal"/>
    <w:link w:val="FooterChar"/>
    <w:uiPriority w:val="99"/>
    <w:unhideWhenUsed/>
    <w:rsid w:val="00364F98"/>
    <w:pPr>
      <w:tabs>
        <w:tab w:val="center" w:pos="4513"/>
        <w:tab w:val="right" w:pos="9026"/>
      </w:tabs>
      <w:spacing w:after="0"/>
    </w:pPr>
  </w:style>
  <w:style w:type="character" w:customStyle="1" w:styleId="FooterChar">
    <w:name w:val="Footer Char"/>
    <w:basedOn w:val="DefaultParagraphFont"/>
    <w:link w:val="Footer"/>
    <w:uiPriority w:val="99"/>
    <w:rsid w:val="00364F98"/>
  </w:style>
  <w:style w:type="paragraph" w:styleId="ListParagraph">
    <w:name w:val="List Paragraph"/>
    <w:basedOn w:val="Normal"/>
    <w:uiPriority w:val="34"/>
    <w:qFormat/>
    <w:rsid w:val="00364F98"/>
    <w:pPr>
      <w:ind w:left="720"/>
      <w:contextualSpacing/>
    </w:pPr>
  </w:style>
  <w:style w:type="numbering" w:customStyle="1" w:styleId="Style1">
    <w:name w:val="Style1"/>
    <w:uiPriority w:val="99"/>
    <w:rsid w:val="00241CA5"/>
    <w:pPr>
      <w:numPr>
        <w:numId w:val="2"/>
      </w:numPr>
    </w:pPr>
  </w:style>
  <w:style w:type="paragraph" w:styleId="FootnoteText">
    <w:name w:val="footnote text"/>
    <w:basedOn w:val="Normal"/>
    <w:link w:val="FootnoteTextChar"/>
    <w:uiPriority w:val="99"/>
    <w:semiHidden/>
    <w:unhideWhenUsed/>
    <w:rsid w:val="00B77E70"/>
    <w:pPr>
      <w:spacing w:before="0" w:after="0"/>
      <w:ind w:left="0" w:firstLine="0"/>
    </w:pPr>
    <w:rPr>
      <w:sz w:val="20"/>
      <w:szCs w:val="20"/>
    </w:rPr>
  </w:style>
  <w:style w:type="character" w:customStyle="1" w:styleId="FootnoteTextChar">
    <w:name w:val="Footnote Text Char"/>
    <w:basedOn w:val="DefaultParagraphFont"/>
    <w:link w:val="FootnoteText"/>
    <w:uiPriority w:val="99"/>
    <w:semiHidden/>
    <w:rsid w:val="00B77E70"/>
    <w:rPr>
      <w:sz w:val="20"/>
      <w:szCs w:val="20"/>
    </w:rPr>
  </w:style>
  <w:style w:type="character" w:styleId="FootnoteReference">
    <w:name w:val="footnote reference"/>
    <w:basedOn w:val="DefaultParagraphFont"/>
    <w:uiPriority w:val="99"/>
    <w:semiHidden/>
    <w:unhideWhenUsed/>
    <w:rsid w:val="00B77E70"/>
    <w:rPr>
      <w:vertAlign w:val="superscript"/>
    </w:rPr>
  </w:style>
  <w:style w:type="numbering" w:customStyle="1" w:styleId="a">
    <w:name w:val="a"/>
    <w:aliases w:val="b,c etc."/>
    <w:uiPriority w:val="99"/>
    <w:rsid w:val="00DA29B4"/>
    <w:pPr>
      <w:numPr>
        <w:numId w:val="3"/>
      </w:numPr>
    </w:pPr>
  </w:style>
  <w:style w:type="numbering" w:customStyle="1" w:styleId="2ndthing">
    <w:name w:val="2nd thing"/>
    <w:uiPriority w:val="99"/>
    <w:rsid w:val="008A7F0E"/>
    <w:pPr>
      <w:numPr>
        <w:numId w:val="5"/>
      </w:numPr>
    </w:pPr>
  </w:style>
  <w:style w:type="character" w:styleId="CommentReference">
    <w:name w:val="annotation reference"/>
    <w:basedOn w:val="DefaultParagraphFont"/>
    <w:uiPriority w:val="99"/>
    <w:semiHidden/>
    <w:unhideWhenUsed/>
    <w:rsid w:val="005034F6"/>
    <w:rPr>
      <w:sz w:val="16"/>
      <w:szCs w:val="16"/>
    </w:rPr>
  </w:style>
  <w:style w:type="paragraph" w:styleId="CommentText">
    <w:name w:val="annotation text"/>
    <w:basedOn w:val="Normal"/>
    <w:link w:val="CommentTextChar"/>
    <w:uiPriority w:val="99"/>
    <w:semiHidden/>
    <w:unhideWhenUsed/>
    <w:rsid w:val="005034F6"/>
    <w:rPr>
      <w:sz w:val="20"/>
      <w:szCs w:val="20"/>
    </w:rPr>
  </w:style>
  <w:style w:type="character" w:customStyle="1" w:styleId="CommentTextChar">
    <w:name w:val="Comment Text Char"/>
    <w:basedOn w:val="DefaultParagraphFont"/>
    <w:link w:val="CommentText"/>
    <w:uiPriority w:val="99"/>
    <w:semiHidden/>
    <w:rsid w:val="005034F6"/>
    <w:rPr>
      <w:sz w:val="20"/>
      <w:szCs w:val="20"/>
    </w:rPr>
  </w:style>
  <w:style w:type="paragraph" w:styleId="CommentSubject">
    <w:name w:val="annotation subject"/>
    <w:basedOn w:val="CommentText"/>
    <w:next w:val="CommentText"/>
    <w:link w:val="CommentSubjectChar"/>
    <w:uiPriority w:val="99"/>
    <w:semiHidden/>
    <w:unhideWhenUsed/>
    <w:rsid w:val="005034F6"/>
    <w:rPr>
      <w:b/>
      <w:bCs/>
    </w:rPr>
  </w:style>
  <w:style w:type="character" w:customStyle="1" w:styleId="CommentSubjectChar">
    <w:name w:val="Comment Subject Char"/>
    <w:basedOn w:val="CommentTextChar"/>
    <w:link w:val="CommentSubject"/>
    <w:uiPriority w:val="99"/>
    <w:semiHidden/>
    <w:rsid w:val="005034F6"/>
    <w:rPr>
      <w:b/>
      <w:bCs/>
      <w:sz w:val="20"/>
      <w:szCs w:val="20"/>
    </w:rPr>
  </w:style>
  <w:style w:type="paragraph" w:styleId="Revision">
    <w:name w:val="Revision"/>
    <w:hidden/>
    <w:uiPriority w:val="99"/>
    <w:semiHidden/>
    <w:rsid w:val="005034F6"/>
    <w:pPr>
      <w:spacing w:before="0" w:after="0"/>
      <w:ind w:left="0" w:firstLine="0"/>
    </w:pPr>
  </w:style>
  <w:style w:type="paragraph" w:styleId="BalloonText">
    <w:name w:val="Balloon Text"/>
    <w:basedOn w:val="Normal"/>
    <w:link w:val="BalloonTextChar"/>
    <w:uiPriority w:val="99"/>
    <w:semiHidden/>
    <w:unhideWhenUsed/>
    <w:rsid w:val="005034F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4F6"/>
    <w:rPr>
      <w:rFonts w:ascii="Segoe UI" w:hAnsi="Segoe UI" w:cs="Segoe UI"/>
      <w:sz w:val="18"/>
      <w:szCs w:val="18"/>
    </w:rPr>
  </w:style>
  <w:style w:type="character" w:styleId="Hyperlink">
    <w:name w:val="Hyperlink"/>
    <w:basedOn w:val="DefaultParagraphFont"/>
    <w:uiPriority w:val="99"/>
    <w:unhideWhenUsed/>
    <w:rsid w:val="00B13D38"/>
    <w:rPr>
      <w:color w:val="0000FF"/>
      <w:u w:val="single"/>
    </w:rPr>
  </w:style>
  <w:style w:type="character" w:styleId="UnresolvedMention">
    <w:name w:val="Unresolved Mention"/>
    <w:basedOn w:val="DefaultParagraphFont"/>
    <w:uiPriority w:val="99"/>
    <w:semiHidden/>
    <w:unhideWhenUsed/>
    <w:rsid w:val="00341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2520">
      <w:bodyDiv w:val="1"/>
      <w:marLeft w:val="0"/>
      <w:marRight w:val="0"/>
      <w:marTop w:val="0"/>
      <w:marBottom w:val="0"/>
      <w:divBdr>
        <w:top w:val="none" w:sz="0" w:space="0" w:color="auto"/>
        <w:left w:val="none" w:sz="0" w:space="0" w:color="auto"/>
        <w:bottom w:val="none" w:sz="0" w:space="0" w:color="auto"/>
        <w:right w:val="none" w:sz="0" w:space="0" w:color="auto"/>
      </w:divBdr>
    </w:div>
    <w:div w:id="182598171">
      <w:bodyDiv w:val="1"/>
      <w:marLeft w:val="0"/>
      <w:marRight w:val="0"/>
      <w:marTop w:val="0"/>
      <w:marBottom w:val="0"/>
      <w:divBdr>
        <w:top w:val="none" w:sz="0" w:space="0" w:color="auto"/>
        <w:left w:val="none" w:sz="0" w:space="0" w:color="auto"/>
        <w:bottom w:val="none" w:sz="0" w:space="0" w:color="auto"/>
        <w:right w:val="none" w:sz="0" w:space="0" w:color="auto"/>
      </w:divBdr>
    </w:div>
    <w:div w:id="215508765">
      <w:bodyDiv w:val="1"/>
      <w:marLeft w:val="0"/>
      <w:marRight w:val="0"/>
      <w:marTop w:val="0"/>
      <w:marBottom w:val="0"/>
      <w:divBdr>
        <w:top w:val="none" w:sz="0" w:space="0" w:color="auto"/>
        <w:left w:val="none" w:sz="0" w:space="0" w:color="auto"/>
        <w:bottom w:val="none" w:sz="0" w:space="0" w:color="auto"/>
        <w:right w:val="none" w:sz="0" w:space="0" w:color="auto"/>
      </w:divBdr>
    </w:div>
    <w:div w:id="308439789">
      <w:bodyDiv w:val="1"/>
      <w:marLeft w:val="0"/>
      <w:marRight w:val="0"/>
      <w:marTop w:val="0"/>
      <w:marBottom w:val="0"/>
      <w:divBdr>
        <w:top w:val="none" w:sz="0" w:space="0" w:color="auto"/>
        <w:left w:val="none" w:sz="0" w:space="0" w:color="auto"/>
        <w:bottom w:val="none" w:sz="0" w:space="0" w:color="auto"/>
        <w:right w:val="none" w:sz="0" w:space="0" w:color="auto"/>
      </w:divBdr>
    </w:div>
    <w:div w:id="711617224">
      <w:bodyDiv w:val="1"/>
      <w:marLeft w:val="0"/>
      <w:marRight w:val="0"/>
      <w:marTop w:val="0"/>
      <w:marBottom w:val="0"/>
      <w:divBdr>
        <w:top w:val="none" w:sz="0" w:space="0" w:color="auto"/>
        <w:left w:val="none" w:sz="0" w:space="0" w:color="auto"/>
        <w:bottom w:val="none" w:sz="0" w:space="0" w:color="auto"/>
        <w:right w:val="none" w:sz="0" w:space="0" w:color="auto"/>
      </w:divBdr>
    </w:div>
    <w:div w:id="914315192">
      <w:bodyDiv w:val="1"/>
      <w:marLeft w:val="0"/>
      <w:marRight w:val="0"/>
      <w:marTop w:val="0"/>
      <w:marBottom w:val="0"/>
      <w:divBdr>
        <w:top w:val="none" w:sz="0" w:space="0" w:color="auto"/>
        <w:left w:val="none" w:sz="0" w:space="0" w:color="auto"/>
        <w:bottom w:val="none" w:sz="0" w:space="0" w:color="auto"/>
        <w:right w:val="none" w:sz="0" w:space="0" w:color="auto"/>
      </w:divBdr>
    </w:div>
    <w:div w:id="1291394724">
      <w:bodyDiv w:val="1"/>
      <w:marLeft w:val="0"/>
      <w:marRight w:val="0"/>
      <w:marTop w:val="0"/>
      <w:marBottom w:val="0"/>
      <w:divBdr>
        <w:top w:val="none" w:sz="0" w:space="0" w:color="auto"/>
        <w:left w:val="none" w:sz="0" w:space="0" w:color="auto"/>
        <w:bottom w:val="none" w:sz="0" w:space="0" w:color="auto"/>
        <w:right w:val="none" w:sz="0" w:space="0" w:color="auto"/>
      </w:divBdr>
    </w:div>
    <w:div w:id="1389956768">
      <w:bodyDiv w:val="1"/>
      <w:marLeft w:val="0"/>
      <w:marRight w:val="0"/>
      <w:marTop w:val="0"/>
      <w:marBottom w:val="0"/>
      <w:divBdr>
        <w:top w:val="none" w:sz="0" w:space="0" w:color="auto"/>
        <w:left w:val="none" w:sz="0" w:space="0" w:color="auto"/>
        <w:bottom w:val="none" w:sz="0" w:space="0" w:color="auto"/>
        <w:right w:val="none" w:sz="0" w:space="0" w:color="auto"/>
      </w:divBdr>
    </w:div>
    <w:div w:id="1491017298">
      <w:bodyDiv w:val="1"/>
      <w:marLeft w:val="0"/>
      <w:marRight w:val="0"/>
      <w:marTop w:val="0"/>
      <w:marBottom w:val="0"/>
      <w:divBdr>
        <w:top w:val="none" w:sz="0" w:space="0" w:color="auto"/>
        <w:left w:val="none" w:sz="0" w:space="0" w:color="auto"/>
        <w:bottom w:val="none" w:sz="0" w:space="0" w:color="auto"/>
        <w:right w:val="none" w:sz="0" w:space="0" w:color="auto"/>
      </w:divBdr>
    </w:div>
    <w:div w:id="1743063810">
      <w:bodyDiv w:val="1"/>
      <w:marLeft w:val="0"/>
      <w:marRight w:val="0"/>
      <w:marTop w:val="0"/>
      <w:marBottom w:val="0"/>
      <w:divBdr>
        <w:top w:val="none" w:sz="0" w:space="0" w:color="auto"/>
        <w:left w:val="none" w:sz="0" w:space="0" w:color="auto"/>
        <w:bottom w:val="none" w:sz="0" w:space="0" w:color="auto"/>
        <w:right w:val="none" w:sz="0" w:space="0" w:color="auto"/>
      </w:divBdr>
    </w:div>
    <w:div w:id="191007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uksi/2022/118/article/3/made" TargetMode="External"/><Relationship Id="rId3" Type="http://schemas.openxmlformats.org/officeDocument/2006/relationships/hyperlink" Target="https://www.legislation.gov.uk/ukpga/2011/25/section/4" TargetMode="External"/><Relationship Id="rId7" Type="http://schemas.openxmlformats.org/officeDocument/2006/relationships/hyperlink" Target="https://www.legislation.gov.uk/ukcm/2016/1/section/5" TargetMode="External"/><Relationship Id="rId2" Type="http://schemas.openxmlformats.org/officeDocument/2006/relationships/hyperlink" Target="https://www.legislation.gov.uk/ukpga/2011/25/section/2" TargetMode="External"/><Relationship Id="rId1" Type="http://schemas.openxmlformats.org/officeDocument/2006/relationships/hyperlink" Target="https://www.legislation.gov.uk/uksi/2010/1176/article/6/made" TargetMode="External"/><Relationship Id="rId6" Type="http://schemas.openxmlformats.org/officeDocument/2006/relationships/hyperlink" Target="https://www.legislation.gov.uk/ukcm/2016/1/section/5" TargetMode="External"/><Relationship Id="rId11" Type="http://schemas.openxmlformats.org/officeDocument/2006/relationships/hyperlink" Target="https://www.legislation.gov.uk/ukcm/2016/1/section/6" TargetMode="External"/><Relationship Id="rId5" Type="http://schemas.openxmlformats.org/officeDocument/2006/relationships/hyperlink" Target="https://www.legislation.gov.uk/ukpga/2011/25/section/292B" TargetMode="External"/><Relationship Id="rId10" Type="http://schemas.openxmlformats.org/officeDocument/2006/relationships/hyperlink" Target="https://www.legislation.gov.uk/ukpga/2006/46/section/1168" TargetMode="External"/><Relationship Id="rId4" Type="http://schemas.openxmlformats.org/officeDocument/2006/relationships/hyperlink" Target="https://www.legislation.gov.uk/ukcm/1969/2/schedule/3" TargetMode="External"/><Relationship Id="rId9" Type="http://schemas.openxmlformats.org/officeDocument/2006/relationships/hyperlink" Target="https://www.legislation.gov.uk/aep/Hen8/25/20/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49CA262761F42B598B80F239A5E9F" ma:contentTypeVersion="6" ma:contentTypeDescription="Create a new document." ma:contentTypeScope="" ma:versionID="c46618275b13e44dc616f7d09e31b789">
  <xsd:schema xmlns:xsd="http://www.w3.org/2001/XMLSchema" xmlns:xs="http://www.w3.org/2001/XMLSchema" xmlns:p="http://schemas.microsoft.com/office/2006/metadata/properties" xmlns:ns2="6e1de1e6-67c5-46ab-a11a-40eca69f1f40" xmlns:ns3="d36170d3-e654-4c38-93b9-02e8a70bf212" targetNamespace="http://schemas.microsoft.com/office/2006/metadata/properties" ma:root="true" ma:fieldsID="99af64da5f21975c63541bf81a92f443" ns2:_="" ns3:_="">
    <xsd:import namespace="6e1de1e6-67c5-46ab-a11a-40eca69f1f40"/>
    <xsd:import namespace="d36170d3-e654-4c38-93b9-02e8a70bf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de1e6-67c5-46ab-a11a-40eca69f1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170d3-e654-4c38-93b9-02e8a70bf2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FB867-2D90-4818-88B4-19F27CE9DF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736A88-46DD-46C7-B36D-66B2D78911F0}">
  <ds:schemaRefs>
    <ds:schemaRef ds:uri="http://schemas.microsoft.com/sharepoint/v3/contenttype/forms"/>
  </ds:schemaRefs>
</ds:datastoreItem>
</file>

<file path=customXml/itemProps3.xml><?xml version="1.0" encoding="utf-8"?>
<ds:datastoreItem xmlns:ds="http://schemas.openxmlformats.org/officeDocument/2006/customXml" ds:itemID="{F0DA86B7-AF3E-4F42-B38C-84409C60A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de1e6-67c5-46ab-a11a-40eca69f1f40"/>
    <ds:schemaRef ds:uri="d36170d3-e654-4c38-93b9-02e8a70bf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22820-46FD-4EF9-925E-3A70AD06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4579</Words>
  <Characters>26102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Katie Clarke</cp:lastModifiedBy>
  <cp:revision>2</cp:revision>
  <dcterms:created xsi:type="dcterms:W3CDTF">2022-10-11T13:18:00Z</dcterms:created>
  <dcterms:modified xsi:type="dcterms:W3CDTF">2022-10-11T13:18:00Z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0x010100CB149CA262761F42B598B80F239A5E9F</vt:lpwstr>
  </property>
  <property fmtid="{D5CDD505-2E9C-101B-9397-08002B2CF9AE}" pid="3" name="_NewReviewCycle">
    <vt:lpwstr/>
  </property>
  <property fmtid="{D5CDD505-2E9C-101B-9397-08002B2CF9AE}" pid="4" name="Order">
    <vt:r8>118200</vt:r8>
  </property>
</Properties>
</file>